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9DD0BC" w14:textId="7A416496" w:rsidR="00EE490F" w:rsidRPr="00171C6C" w:rsidRDefault="00EE490F" w:rsidP="00EE490F">
      <w:pPr>
        <w:jc w:val="right"/>
        <w:rPr>
          <w:rFonts w:ascii="Sakkal Majalla" w:hAnsi="Sakkal Majalla" w:cs="Sakkal Majalla"/>
          <w:rtl/>
        </w:rPr>
      </w:pPr>
    </w:p>
    <w:p w14:paraId="565D7F5B" w14:textId="0EF65376" w:rsidR="00EE490F" w:rsidRPr="00171C6C" w:rsidRDefault="00EE490F" w:rsidP="00EE490F">
      <w:pPr>
        <w:jc w:val="right"/>
        <w:rPr>
          <w:rFonts w:ascii="Sakkal Majalla" w:hAnsi="Sakkal Majalla" w:cs="Sakkal Majalla"/>
        </w:rPr>
      </w:pPr>
    </w:p>
    <w:p w14:paraId="5BEBB5B3" w14:textId="54C964BE" w:rsidR="00EE490F" w:rsidRPr="00171C6C" w:rsidRDefault="00EE490F" w:rsidP="00EE490F">
      <w:pPr>
        <w:jc w:val="right"/>
        <w:rPr>
          <w:rFonts w:ascii="Sakkal Majalla" w:hAnsi="Sakkal Majalla" w:cs="Sakkal Majalla"/>
        </w:rPr>
      </w:pPr>
    </w:p>
    <w:p w14:paraId="7CA68697" w14:textId="1CA5A4FC" w:rsidR="00EE490F" w:rsidRPr="00171C6C" w:rsidRDefault="00EE490F" w:rsidP="00EE490F">
      <w:pPr>
        <w:jc w:val="right"/>
        <w:rPr>
          <w:rFonts w:ascii="Sakkal Majalla" w:hAnsi="Sakkal Majalla" w:cs="Sakkal Majalla"/>
        </w:rPr>
      </w:pPr>
    </w:p>
    <w:p w14:paraId="53249601" w14:textId="35E5CB92"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11428E29" w14:textId="10B969D1"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E744BAF" w14:textId="7B7B4FA6"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0106FB2" w14:textId="7E11C4C2" w:rsidR="006973C7" w:rsidRPr="00171C6C" w:rsidRDefault="006973C7" w:rsidP="004C5EBA">
      <w:pPr>
        <w:pStyle w:val="BasicParagraph"/>
        <w:spacing w:line="360" w:lineRule="auto"/>
        <w:rPr>
          <w:rStyle w:val="a5"/>
          <w:rFonts w:ascii="Sakkal Majalla" w:hAnsi="Sakkal Majalla" w:cs="Sakkal Majalla"/>
          <w:color w:val="4C3D8E"/>
          <w:rtl/>
          <w:lang w:bidi="ar-SA"/>
        </w:rPr>
      </w:pPr>
    </w:p>
    <w:tbl>
      <w:tblPr>
        <w:tblStyle w:val="a7"/>
        <w:tblpPr w:leftFromText="180" w:rightFromText="180" w:vertAnchor="text" w:horzAnchor="margin" w:tblpXSpec="center" w:tblpY="557"/>
        <w:bidiVisual/>
        <w:tblW w:w="0" w:type="auto"/>
        <w:tblCellSpacing w:w="7" w:type="dxa"/>
        <w:tblBorders>
          <w:top w:val="single" w:sz="2" w:space="0" w:color="4C3D8E"/>
          <w:left w:val="single" w:sz="2" w:space="0" w:color="4C3D8E"/>
          <w:bottom w:val="single" w:sz="2" w:space="0" w:color="4C3D8E"/>
          <w:right w:val="single" w:sz="2" w:space="0" w:color="4C3D8E"/>
          <w:insideH w:val="single" w:sz="2" w:space="0" w:color="4C3D8E"/>
          <w:insideV w:val="single" w:sz="2" w:space="0" w:color="4C3D8E"/>
        </w:tblBorders>
        <w:tblLayout w:type="fixed"/>
        <w:tblCellMar>
          <w:left w:w="115" w:type="dxa"/>
          <w:right w:w="115" w:type="dxa"/>
        </w:tblCellMar>
        <w:tblLook w:val="04A0" w:firstRow="1" w:lastRow="0" w:firstColumn="1" w:lastColumn="0" w:noHBand="0" w:noVBand="1"/>
      </w:tblPr>
      <w:tblGrid>
        <w:gridCol w:w="8092"/>
      </w:tblGrid>
      <w:tr w:rsidR="00DE7BA6" w:rsidRPr="00171C6C" w14:paraId="2DC34EE8" w14:textId="77777777" w:rsidTr="00DE7BA6">
        <w:trPr>
          <w:trHeight w:val="576"/>
          <w:tblCellSpacing w:w="7" w:type="dxa"/>
        </w:trPr>
        <w:tc>
          <w:tcPr>
            <w:tcW w:w="8064" w:type="dxa"/>
            <w:shd w:val="clear" w:color="auto" w:fill="F2F2F2" w:themeFill="background1" w:themeFillShade="F2"/>
            <w:vAlign w:val="center"/>
          </w:tcPr>
          <w:p w14:paraId="3AF03F90" w14:textId="0FFEEF50"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اسم المقرر:</w:t>
            </w:r>
            <w:r w:rsidRPr="00171C6C">
              <w:rPr>
                <w:rFonts w:ascii="Sakkal Majalla" w:hAnsi="Sakkal Majalla" w:cs="Sakkal Majalla"/>
                <w:color w:val="5279BB"/>
                <w:sz w:val="28"/>
                <w:szCs w:val="28"/>
              </w:rPr>
              <w:t xml:space="preserve">  </w:t>
            </w:r>
            <w:r w:rsidRPr="00171C6C">
              <w:rPr>
                <w:rFonts w:ascii="Sakkal Majalla" w:hAnsi="Sakkal Majalla" w:cs="Sakkal Majalla"/>
                <w:color w:val="5279BB"/>
                <w:sz w:val="28"/>
                <w:szCs w:val="28"/>
                <w:rtl/>
              </w:rPr>
              <w:t xml:space="preserve"> </w:t>
            </w:r>
            <w:r w:rsidR="00BD6462" w:rsidRPr="00BD6462">
              <w:rPr>
                <w:rFonts w:ascii="Sakkal Majalla" w:hAnsi="Sakkal Majalla" w:cs="Sakkal Majalla" w:hint="cs"/>
                <w:sz w:val="28"/>
                <w:szCs w:val="28"/>
                <w:rtl/>
              </w:rPr>
              <w:t>فقه المعاملات 2</w:t>
            </w:r>
          </w:p>
        </w:tc>
      </w:tr>
      <w:tr w:rsidR="00DE7BA6" w:rsidRPr="00171C6C" w14:paraId="59F1A6C6" w14:textId="77777777" w:rsidTr="00DE7BA6">
        <w:trPr>
          <w:trHeight w:val="576"/>
          <w:tblCellSpacing w:w="7" w:type="dxa"/>
        </w:trPr>
        <w:tc>
          <w:tcPr>
            <w:tcW w:w="8064" w:type="dxa"/>
            <w:shd w:val="clear" w:color="auto" w:fill="D9D9D9" w:themeFill="background1" w:themeFillShade="D9"/>
            <w:vAlign w:val="center"/>
          </w:tcPr>
          <w:p w14:paraId="38B6DAB8" w14:textId="33AD0A88"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رمز المقرر:  </w:t>
            </w:r>
            <w:r w:rsidR="00BD6462" w:rsidRPr="00BD6462">
              <w:rPr>
                <w:rFonts w:ascii="Sakkal Majalla" w:hAnsi="Sakkal Majalla" w:cs="Sakkal Majalla" w:hint="cs"/>
                <w:sz w:val="28"/>
                <w:szCs w:val="28"/>
                <w:rtl/>
              </w:rPr>
              <w:t>3238 سلم</w:t>
            </w:r>
          </w:p>
        </w:tc>
      </w:tr>
      <w:tr w:rsidR="00DE7BA6" w:rsidRPr="00171C6C" w14:paraId="2BF70378" w14:textId="77777777" w:rsidTr="00DE7BA6">
        <w:trPr>
          <w:trHeight w:val="576"/>
          <w:tblCellSpacing w:w="7" w:type="dxa"/>
        </w:trPr>
        <w:tc>
          <w:tcPr>
            <w:tcW w:w="8064" w:type="dxa"/>
            <w:shd w:val="clear" w:color="auto" w:fill="F2F2F2" w:themeFill="background1" w:themeFillShade="F2"/>
            <w:vAlign w:val="center"/>
          </w:tcPr>
          <w:p w14:paraId="2697E348" w14:textId="059B99EC"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البرنامج:  </w:t>
            </w:r>
            <w:r w:rsidR="00BD6462" w:rsidRPr="00CC65B5">
              <w:rPr>
                <w:rFonts w:ascii="Sakkal Majalla" w:hAnsi="Sakkal Majalla" w:cs="Sakkal Majalla" w:hint="cs"/>
                <w:sz w:val="28"/>
                <w:szCs w:val="28"/>
                <w:rtl/>
              </w:rPr>
              <w:t>بكالوريوس الدراسات الإسلامية</w:t>
            </w:r>
          </w:p>
        </w:tc>
      </w:tr>
      <w:tr w:rsidR="00DE7BA6" w:rsidRPr="00171C6C" w14:paraId="26AA206C" w14:textId="77777777" w:rsidTr="00DE7BA6">
        <w:trPr>
          <w:trHeight w:val="576"/>
          <w:tblCellSpacing w:w="7" w:type="dxa"/>
        </w:trPr>
        <w:tc>
          <w:tcPr>
            <w:tcW w:w="8064" w:type="dxa"/>
            <w:shd w:val="clear" w:color="auto" w:fill="D9D9D9" w:themeFill="background1" w:themeFillShade="D9"/>
            <w:vAlign w:val="center"/>
          </w:tcPr>
          <w:p w14:paraId="3E4CE2EB" w14:textId="535E5564" w:rsidR="00DE7BA6" w:rsidRPr="00171C6C" w:rsidRDefault="00DE7BA6" w:rsidP="00DE7BA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القسم العلمي:  </w:t>
            </w:r>
            <w:r w:rsidR="00BD6462" w:rsidRPr="00CC65B5">
              <w:rPr>
                <w:rFonts w:ascii="Sakkal Majalla" w:hAnsi="Sakkal Majalla" w:cs="Sakkal Majalla" w:hint="cs"/>
                <w:sz w:val="28"/>
                <w:szCs w:val="28"/>
                <w:rtl/>
              </w:rPr>
              <w:t>الدراسات الإسلامية</w:t>
            </w:r>
          </w:p>
        </w:tc>
      </w:tr>
      <w:tr w:rsidR="00DE7BA6" w:rsidRPr="00171C6C" w14:paraId="1705C805" w14:textId="77777777" w:rsidTr="00DE7BA6">
        <w:trPr>
          <w:trHeight w:val="576"/>
          <w:tblCellSpacing w:w="7" w:type="dxa"/>
        </w:trPr>
        <w:tc>
          <w:tcPr>
            <w:tcW w:w="8064" w:type="dxa"/>
            <w:shd w:val="clear" w:color="auto" w:fill="F2F2F2" w:themeFill="background1" w:themeFillShade="F2"/>
            <w:vAlign w:val="center"/>
          </w:tcPr>
          <w:p w14:paraId="67AA9AE9" w14:textId="22C7F3D8" w:rsidR="00DE7BA6" w:rsidRPr="00171C6C" w:rsidRDefault="00DE7BA6" w:rsidP="00DE7BA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الكلية:  </w:t>
            </w:r>
            <w:r w:rsidR="00BD6462" w:rsidRPr="00CC65B5">
              <w:rPr>
                <w:rFonts w:ascii="Sakkal Majalla" w:hAnsi="Sakkal Majalla" w:cs="Sakkal Majalla" w:hint="cs"/>
                <w:sz w:val="28"/>
                <w:szCs w:val="28"/>
                <w:rtl/>
              </w:rPr>
              <w:t>الشريعة والحقوق</w:t>
            </w:r>
          </w:p>
        </w:tc>
      </w:tr>
      <w:tr w:rsidR="00DE7BA6" w:rsidRPr="00171C6C" w14:paraId="7FEB2AA5" w14:textId="77777777" w:rsidTr="00DE7BA6">
        <w:trPr>
          <w:trHeight w:val="576"/>
          <w:tblCellSpacing w:w="7" w:type="dxa"/>
        </w:trPr>
        <w:tc>
          <w:tcPr>
            <w:tcW w:w="8064" w:type="dxa"/>
            <w:shd w:val="clear" w:color="auto" w:fill="D9D9D9" w:themeFill="background1" w:themeFillShade="D9"/>
            <w:vAlign w:val="center"/>
          </w:tcPr>
          <w:p w14:paraId="53D72675" w14:textId="6597254A" w:rsidR="00DE7BA6" w:rsidRPr="00171C6C" w:rsidRDefault="00DE7BA6" w:rsidP="00DE7BA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المؤسسة:  </w:t>
            </w:r>
            <w:r w:rsidR="00BD6462" w:rsidRPr="00CC65B5">
              <w:rPr>
                <w:rFonts w:ascii="Sakkal Majalla" w:hAnsi="Sakkal Majalla" w:cs="Sakkal Majalla" w:hint="cs"/>
                <w:sz w:val="28"/>
                <w:szCs w:val="28"/>
                <w:rtl/>
              </w:rPr>
              <w:t>جامعة شقراء</w:t>
            </w:r>
          </w:p>
        </w:tc>
      </w:tr>
      <w:tr w:rsidR="00DE7BA6" w:rsidRPr="00171C6C" w14:paraId="74EF0A6D" w14:textId="77777777" w:rsidTr="00DE7BA6">
        <w:trPr>
          <w:trHeight w:val="576"/>
          <w:tblCellSpacing w:w="7" w:type="dxa"/>
        </w:trPr>
        <w:tc>
          <w:tcPr>
            <w:tcW w:w="8064" w:type="dxa"/>
            <w:shd w:val="clear" w:color="auto" w:fill="F2F2F2" w:themeFill="background1" w:themeFillShade="F2"/>
            <w:vAlign w:val="center"/>
          </w:tcPr>
          <w:p w14:paraId="7BCFFB77" w14:textId="35F6C131" w:rsidR="00DE7BA6" w:rsidRPr="00CF0BD0" w:rsidRDefault="00DE7BA6" w:rsidP="00CF0BD0">
            <w:pPr>
              <w:bidi/>
              <w:spacing w:line="276" w:lineRule="auto"/>
              <w:jc w:val="lowKashida"/>
              <w:rPr>
                <w:rFonts w:ascii="Sakkal Majalla" w:hAnsi="Sakkal Majalla" w:cs="Sakkal Majalla"/>
                <w:color w:val="F59F52"/>
                <w:sz w:val="28"/>
                <w:szCs w:val="28"/>
                <w:rtl/>
                <w:lang w:val="en-GB"/>
              </w:rPr>
            </w:pPr>
            <w:r w:rsidRPr="00171C6C">
              <w:rPr>
                <w:rFonts w:ascii="Sakkal Majalla" w:hAnsi="Sakkal Majalla" w:cs="Sakkal Majalla"/>
                <w:color w:val="5279BB"/>
                <w:sz w:val="28"/>
                <w:szCs w:val="28"/>
                <w:rtl/>
              </w:rPr>
              <w:t xml:space="preserve">نسخة التوصيف: </w:t>
            </w:r>
            <w:r w:rsidRPr="00CC65B5">
              <w:rPr>
                <w:rFonts w:ascii="Sakkal Majalla" w:hAnsi="Sakkal Majalla" w:cs="Sakkal Majalla"/>
                <w:sz w:val="28"/>
                <w:szCs w:val="28"/>
                <w:rtl/>
              </w:rPr>
              <w:t xml:space="preserve"> </w:t>
            </w:r>
            <w:r w:rsidR="00CF0BD0">
              <w:rPr>
                <w:rFonts w:ascii="Sakkal Majalla" w:hAnsi="Sakkal Majalla" w:cs="Sakkal Majalla" w:hint="cs"/>
                <w:sz w:val="28"/>
                <w:szCs w:val="28"/>
                <w:rtl/>
                <w:lang w:val="en-GB"/>
              </w:rPr>
              <w:t>2024</w:t>
            </w:r>
          </w:p>
        </w:tc>
      </w:tr>
      <w:tr w:rsidR="00DE7BA6" w:rsidRPr="00171C6C" w14:paraId="0B99F23A" w14:textId="77777777" w:rsidTr="00DE7BA6">
        <w:trPr>
          <w:trHeight w:val="576"/>
          <w:tblCellSpacing w:w="7" w:type="dxa"/>
        </w:trPr>
        <w:tc>
          <w:tcPr>
            <w:tcW w:w="8064" w:type="dxa"/>
            <w:shd w:val="clear" w:color="auto" w:fill="D9D9D9" w:themeFill="background1" w:themeFillShade="D9"/>
            <w:vAlign w:val="center"/>
          </w:tcPr>
          <w:p w14:paraId="116FDDBA" w14:textId="5FFB345A"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تاريخ آخر مراجعة:  </w:t>
            </w:r>
            <w:r w:rsidR="00CC65B5" w:rsidRPr="00CC65B5">
              <w:rPr>
                <w:rFonts w:ascii="Sakkal Majalla" w:hAnsi="Sakkal Majalla" w:cs="Sakkal Majalla" w:hint="cs"/>
                <w:sz w:val="28"/>
                <w:szCs w:val="28"/>
                <w:rtl/>
              </w:rPr>
              <w:t>ربيع الأول 1447</w:t>
            </w:r>
          </w:p>
        </w:tc>
      </w:tr>
    </w:tbl>
    <w:p w14:paraId="15FABE62" w14:textId="4EA244F0"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8DF5EA9" w14:textId="483945E5"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2694D7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BD4F7A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CC98E47"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D31B2E8"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06D643B9"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878B784" w14:textId="2A251CCB"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6CCE696A" w14:textId="77777777" w:rsidR="006973C7" w:rsidRPr="00171C6C" w:rsidRDefault="006973C7" w:rsidP="004C5EBA">
      <w:pPr>
        <w:pStyle w:val="BasicParagraph"/>
        <w:spacing w:line="360" w:lineRule="auto"/>
        <w:rPr>
          <w:rStyle w:val="a5"/>
          <w:rFonts w:ascii="Sakkal Majalla" w:hAnsi="Sakkal Majalla" w:cs="Sakkal Majalla"/>
          <w:color w:val="4C3D8E"/>
          <w:sz w:val="20"/>
          <w:szCs w:val="20"/>
          <w:rtl/>
          <w:lang w:bidi="ar-SA"/>
        </w:rPr>
      </w:pPr>
    </w:p>
    <w:p w14:paraId="00CC8C62" w14:textId="2FBA2887" w:rsidR="006D3F0B" w:rsidRPr="00171C6C" w:rsidRDefault="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sdt>
      <w:sdtPr>
        <w:rPr>
          <w:rFonts w:ascii="Sakkal Majalla" w:eastAsiaTheme="minorHAnsi" w:hAnsi="Sakkal Majalla" w:cs="Sakkal Majalla"/>
          <w:color w:val="7030A0"/>
          <w:sz w:val="44"/>
          <w:szCs w:val="44"/>
          <w:lang w:val="ar-SA"/>
        </w:rPr>
        <w:id w:val="-2105252454"/>
        <w:docPartObj>
          <w:docPartGallery w:val="Table of Contents"/>
          <w:docPartUnique/>
        </w:docPartObj>
      </w:sdtPr>
      <w:sdtEndPr>
        <w:rPr>
          <w:b/>
          <w:bCs/>
          <w:color w:val="auto"/>
          <w:sz w:val="22"/>
          <w:szCs w:val="22"/>
        </w:rPr>
      </w:sdtEndPr>
      <w:sdtContent>
        <w:p w14:paraId="14E3E438" w14:textId="601FDBDD" w:rsidR="006D3F0B" w:rsidRPr="007C2C59" w:rsidRDefault="006D3F0B" w:rsidP="007C2C59">
          <w:pPr>
            <w:pStyle w:val="ab"/>
            <w:rPr>
              <w:rFonts w:ascii="Sakkal Majalla" w:hAnsi="Sakkal Majalla" w:cs="Sakkal Majalla"/>
              <w:b/>
              <w:bCs/>
              <w:color w:val="7030A0"/>
              <w:sz w:val="28"/>
              <w:szCs w:val="28"/>
            </w:rPr>
          </w:pPr>
          <w:r w:rsidRPr="007C2C59">
            <w:rPr>
              <w:rFonts w:ascii="Sakkal Majalla" w:hAnsi="Sakkal Majalla" w:cs="Sakkal Majalla"/>
              <w:b/>
              <w:bCs/>
              <w:color w:val="7030A0"/>
              <w:sz w:val="28"/>
              <w:szCs w:val="28"/>
              <w:lang w:val="ar-SA"/>
            </w:rPr>
            <w:t>جدول المحتويات</w:t>
          </w:r>
        </w:p>
        <w:p w14:paraId="48FA9E9B" w14:textId="74E234A4" w:rsidR="007C2C59" w:rsidRPr="007C2C59" w:rsidRDefault="006D3F0B"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r w:rsidRPr="007C2C59">
            <w:rPr>
              <w:rFonts w:ascii="Sakkal Majalla" w:hAnsi="Sakkal Majalla" w:cs="Sakkal Majalla"/>
              <w:b/>
              <w:bCs/>
              <w:sz w:val="28"/>
              <w:szCs w:val="28"/>
            </w:rPr>
            <w:fldChar w:fldCharType="begin"/>
          </w:r>
          <w:r w:rsidRPr="007C2C59">
            <w:rPr>
              <w:rFonts w:ascii="Sakkal Majalla" w:hAnsi="Sakkal Majalla" w:cs="Sakkal Majalla"/>
              <w:b/>
              <w:bCs/>
              <w:sz w:val="28"/>
              <w:szCs w:val="28"/>
            </w:rPr>
            <w:instrText xml:space="preserve"> TOC \o "1-3" \h \z \u </w:instrText>
          </w:r>
          <w:r w:rsidRPr="007C2C59">
            <w:rPr>
              <w:rFonts w:ascii="Sakkal Majalla" w:hAnsi="Sakkal Majalla" w:cs="Sakkal Majalla"/>
              <w:b/>
              <w:bCs/>
              <w:sz w:val="28"/>
              <w:szCs w:val="28"/>
            </w:rPr>
            <w:fldChar w:fldCharType="separate"/>
          </w:r>
          <w:hyperlink w:anchor="_Toc138156151" w:history="1">
            <w:r w:rsidR="007C2C59" w:rsidRPr="007C2C59">
              <w:rPr>
                <w:rStyle w:val="Hyperlink"/>
                <w:rFonts w:ascii="Sakkal Majalla" w:hAnsi="Sakkal Majalla" w:cs="Sakkal Majalla"/>
                <w:b/>
                <w:bCs/>
                <w:noProof/>
                <w:sz w:val="28"/>
                <w:szCs w:val="28"/>
                <w:rtl/>
              </w:rPr>
              <w:t>أ.</w:t>
            </w:r>
            <w:r w:rsidR="007C2C59" w:rsidRPr="007C2C59">
              <w:rPr>
                <w:rStyle w:val="Hyperlink"/>
                <w:rFonts w:ascii="Sakkal Majalla" w:hAnsi="Sakkal Majalla" w:cs="Sakkal Majalla"/>
                <w:b/>
                <w:bCs/>
                <w:noProof/>
                <w:sz w:val="28"/>
                <w:szCs w:val="28"/>
              </w:rPr>
              <w:t xml:space="preserve"> </w:t>
            </w:r>
            <w:r w:rsidR="007C2C59" w:rsidRPr="007C2C59">
              <w:rPr>
                <w:rStyle w:val="Hyperlink"/>
                <w:rFonts w:ascii="Sakkal Majalla" w:hAnsi="Sakkal Majalla" w:cs="Sakkal Majalla"/>
                <w:b/>
                <w:bCs/>
                <w:noProof/>
                <w:sz w:val="28"/>
                <w:szCs w:val="28"/>
                <w:rtl/>
              </w:rPr>
              <w:t>معلومات عامة عن المقرر الدراسي:</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_Toc138156151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64DBA">
              <w:rPr>
                <w:rFonts w:ascii="Sakkal Majalla" w:hAnsi="Sakkal Majalla" w:cs="Sakkal Majalla"/>
                <w:noProof/>
                <w:webHidden/>
                <w:sz w:val="28"/>
                <w:szCs w:val="28"/>
                <w:rtl/>
              </w:rPr>
              <w:t>3</w:t>
            </w:r>
            <w:r w:rsidR="007C2C59" w:rsidRPr="007C2C59">
              <w:rPr>
                <w:rFonts w:ascii="Sakkal Majalla" w:hAnsi="Sakkal Majalla" w:cs="Sakkal Majalla"/>
                <w:noProof/>
                <w:webHidden/>
                <w:sz w:val="28"/>
                <w:szCs w:val="28"/>
              </w:rPr>
              <w:fldChar w:fldCharType="end"/>
            </w:r>
          </w:hyperlink>
        </w:p>
        <w:p w14:paraId="51A3720E" w14:textId="2E0EE653" w:rsidR="007C2C59" w:rsidRPr="007C2C59" w:rsidRDefault="00CA37E5"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2" w:history="1">
            <w:r w:rsidR="007C2C59" w:rsidRPr="007C2C59">
              <w:rPr>
                <w:rStyle w:val="Hyperlink"/>
                <w:rFonts w:ascii="Sakkal Majalla" w:hAnsi="Sakkal Majalla" w:cs="Sakkal Majalla"/>
                <w:b/>
                <w:bCs/>
                <w:noProof/>
                <w:sz w:val="28"/>
                <w:szCs w:val="28"/>
                <w:rtl/>
              </w:rPr>
              <w:t>ب. نواتج التعلم للمقرر واستراتيجيات تدريسها وطرق تقييمها:</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_Toc138156152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64DBA">
              <w:rPr>
                <w:rFonts w:ascii="Sakkal Majalla" w:hAnsi="Sakkal Majalla" w:cs="Sakkal Majalla"/>
                <w:noProof/>
                <w:webHidden/>
                <w:sz w:val="28"/>
                <w:szCs w:val="28"/>
                <w:rtl/>
              </w:rPr>
              <w:t>4</w:t>
            </w:r>
            <w:r w:rsidR="007C2C59" w:rsidRPr="007C2C59">
              <w:rPr>
                <w:rFonts w:ascii="Sakkal Majalla" w:hAnsi="Sakkal Majalla" w:cs="Sakkal Majalla"/>
                <w:noProof/>
                <w:webHidden/>
                <w:sz w:val="28"/>
                <w:szCs w:val="28"/>
              </w:rPr>
              <w:fldChar w:fldCharType="end"/>
            </w:r>
          </w:hyperlink>
        </w:p>
        <w:p w14:paraId="065B6373" w14:textId="772C2347" w:rsidR="007C2C59" w:rsidRPr="007C2C59" w:rsidRDefault="00CA37E5"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3" w:history="1">
            <w:r w:rsidR="007C2C59" w:rsidRPr="007C2C59">
              <w:rPr>
                <w:rStyle w:val="Hyperlink"/>
                <w:rFonts w:ascii="Sakkal Majalla" w:hAnsi="Sakkal Majalla" w:cs="Sakkal Majalla"/>
                <w:b/>
                <w:bCs/>
                <w:noProof/>
                <w:sz w:val="28"/>
                <w:szCs w:val="28"/>
                <w:rtl/>
              </w:rPr>
              <w:t>ج. موضوعات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_Toc138156153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64DBA">
              <w:rPr>
                <w:rFonts w:ascii="Sakkal Majalla" w:hAnsi="Sakkal Majalla" w:cs="Sakkal Majalla"/>
                <w:noProof/>
                <w:webHidden/>
                <w:sz w:val="28"/>
                <w:szCs w:val="28"/>
                <w:rtl/>
              </w:rPr>
              <w:t>5</w:t>
            </w:r>
            <w:r w:rsidR="007C2C59" w:rsidRPr="007C2C59">
              <w:rPr>
                <w:rFonts w:ascii="Sakkal Majalla" w:hAnsi="Sakkal Majalla" w:cs="Sakkal Majalla"/>
                <w:noProof/>
                <w:webHidden/>
                <w:sz w:val="28"/>
                <w:szCs w:val="28"/>
              </w:rPr>
              <w:fldChar w:fldCharType="end"/>
            </w:r>
          </w:hyperlink>
        </w:p>
        <w:p w14:paraId="7B02D684" w14:textId="3AEC89A0" w:rsidR="007C2C59" w:rsidRPr="007C2C59" w:rsidRDefault="00CA37E5"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4" w:history="1">
            <w:r w:rsidR="007C2C59" w:rsidRPr="007C2C59">
              <w:rPr>
                <w:rStyle w:val="Hyperlink"/>
                <w:rFonts w:ascii="Sakkal Majalla" w:hAnsi="Sakkal Majalla" w:cs="Sakkal Majalla"/>
                <w:b/>
                <w:bCs/>
                <w:noProof/>
                <w:sz w:val="28"/>
                <w:szCs w:val="28"/>
                <w:rtl/>
              </w:rPr>
              <w:t>د. أنشطة تقييم الطلبة</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_Toc138156154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64DBA">
              <w:rPr>
                <w:rFonts w:ascii="Sakkal Majalla" w:hAnsi="Sakkal Majalla" w:cs="Sakkal Majalla"/>
                <w:noProof/>
                <w:webHidden/>
                <w:sz w:val="28"/>
                <w:szCs w:val="28"/>
                <w:rtl/>
              </w:rPr>
              <w:t>7</w:t>
            </w:r>
            <w:r w:rsidR="007C2C59" w:rsidRPr="007C2C59">
              <w:rPr>
                <w:rFonts w:ascii="Sakkal Majalla" w:hAnsi="Sakkal Majalla" w:cs="Sakkal Majalla"/>
                <w:noProof/>
                <w:webHidden/>
                <w:sz w:val="28"/>
                <w:szCs w:val="28"/>
              </w:rPr>
              <w:fldChar w:fldCharType="end"/>
            </w:r>
          </w:hyperlink>
        </w:p>
        <w:p w14:paraId="36EC7872" w14:textId="0B84849D" w:rsidR="007C2C59" w:rsidRPr="007C2C59" w:rsidRDefault="00CA37E5"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5" w:history="1">
            <w:r w:rsidR="007C2C59" w:rsidRPr="007C2C59">
              <w:rPr>
                <w:rStyle w:val="Hyperlink"/>
                <w:rFonts w:ascii="Sakkal Majalla" w:hAnsi="Sakkal Majalla" w:cs="Sakkal Majalla"/>
                <w:b/>
                <w:bCs/>
                <w:noProof/>
                <w:sz w:val="28"/>
                <w:szCs w:val="28"/>
                <w:rtl/>
              </w:rPr>
              <w:t>ه. مصادر التعلم والمرافق:</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_Toc138156155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64DBA">
              <w:rPr>
                <w:rFonts w:ascii="Sakkal Majalla" w:hAnsi="Sakkal Majalla" w:cs="Sakkal Majalla"/>
                <w:noProof/>
                <w:webHidden/>
                <w:sz w:val="28"/>
                <w:szCs w:val="28"/>
                <w:rtl/>
              </w:rPr>
              <w:t>7</w:t>
            </w:r>
            <w:r w:rsidR="007C2C59" w:rsidRPr="007C2C59">
              <w:rPr>
                <w:rFonts w:ascii="Sakkal Majalla" w:hAnsi="Sakkal Majalla" w:cs="Sakkal Majalla"/>
                <w:noProof/>
                <w:webHidden/>
                <w:sz w:val="28"/>
                <w:szCs w:val="28"/>
              </w:rPr>
              <w:fldChar w:fldCharType="end"/>
            </w:r>
          </w:hyperlink>
        </w:p>
        <w:p w14:paraId="28D575DF" w14:textId="32937E37" w:rsidR="007C2C59" w:rsidRPr="007C2C59" w:rsidRDefault="00CA37E5"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6" w:history="1">
            <w:r w:rsidR="007C2C59" w:rsidRPr="007C2C59">
              <w:rPr>
                <w:rStyle w:val="Hyperlink"/>
                <w:rFonts w:ascii="Sakkal Majalla" w:hAnsi="Sakkal Majalla" w:cs="Sakkal Majalla"/>
                <w:b/>
                <w:bCs/>
                <w:noProof/>
                <w:sz w:val="28"/>
                <w:szCs w:val="28"/>
                <w:rtl/>
              </w:rPr>
              <w:t>و. تقويم جودة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_Toc138156156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64DBA">
              <w:rPr>
                <w:rFonts w:ascii="Sakkal Majalla" w:hAnsi="Sakkal Majalla" w:cs="Sakkal Majalla"/>
                <w:noProof/>
                <w:webHidden/>
                <w:sz w:val="28"/>
                <w:szCs w:val="28"/>
                <w:rtl/>
              </w:rPr>
              <w:t>8</w:t>
            </w:r>
            <w:r w:rsidR="007C2C59" w:rsidRPr="007C2C59">
              <w:rPr>
                <w:rFonts w:ascii="Sakkal Majalla" w:hAnsi="Sakkal Majalla" w:cs="Sakkal Majalla"/>
                <w:noProof/>
                <w:webHidden/>
                <w:sz w:val="28"/>
                <w:szCs w:val="28"/>
              </w:rPr>
              <w:fldChar w:fldCharType="end"/>
            </w:r>
          </w:hyperlink>
        </w:p>
        <w:p w14:paraId="2017B84A" w14:textId="2B92BB50" w:rsidR="007C2C59" w:rsidRPr="007C2C59" w:rsidRDefault="00CA37E5"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7" w:history="1">
            <w:r w:rsidR="007C2C59" w:rsidRPr="007C2C59">
              <w:rPr>
                <w:rStyle w:val="Hyperlink"/>
                <w:rFonts w:ascii="Sakkal Majalla" w:hAnsi="Sakkal Majalla" w:cs="Sakkal Majalla"/>
                <w:b/>
                <w:bCs/>
                <w:noProof/>
                <w:sz w:val="28"/>
                <w:szCs w:val="28"/>
                <w:rtl/>
              </w:rPr>
              <w:t>ز. اعتماد التوصيف:</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_Toc138156157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264DBA">
              <w:rPr>
                <w:rFonts w:ascii="Sakkal Majalla" w:hAnsi="Sakkal Majalla" w:cs="Sakkal Majalla"/>
                <w:noProof/>
                <w:webHidden/>
                <w:sz w:val="28"/>
                <w:szCs w:val="28"/>
                <w:rtl/>
              </w:rPr>
              <w:t>9</w:t>
            </w:r>
            <w:r w:rsidR="007C2C59" w:rsidRPr="007C2C59">
              <w:rPr>
                <w:rFonts w:ascii="Sakkal Majalla" w:hAnsi="Sakkal Majalla" w:cs="Sakkal Majalla"/>
                <w:noProof/>
                <w:webHidden/>
                <w:sz w:val="28"/>
                <w:szCs w:val="28"/>
              </w:rPr>
              <w:fldChar w:fldCharType="end"/>
            </w:r>
          </w:hyperlink>
        </w:p>
        <w:p w14:paraId="05B6FBB5" w14:textId="4905C546" w:rsidR="006D3F0B" w:rsidRPr="00171C6C" w:rsidRDefault="006D3F0B" w:rsidP="007C2C59">
          <w:pPr>
            <w:bidi/>
            <w:rPr>
              <w:rFonts w:ascii="Sakkal Majalla" w:hAnsi="Sakkal Majalla" w:cs="Sakkal Majalla"/>
            </w:rPr>
          </w:pPr>
          <w:r w:rsidRPr="007C2C59">
            <w:rPr>
              <w:rFonts w:ascii="Sakkal Majalla" w:hAnsi="Sakkal Majalla" w:cs="Sakkal Majalla"/>
              <w:b/>
              <w:bCs/>
              <w:sz w:val="28"/>
              <w:szCs w:val="28"/>
              <w:lang w:val="ar-SA"/>
            </w:rPr>
            <w:fldChar w:fldCharType="end"/>
          </w:r>
        </w:p>
      </w:sdtContent>
    </w:sdt>
    <w:p w14:paraId="55A4358E" w14:textId="352E6DA8" w:rsidR="002D35DE" w:rsidRPr="00171C6C" w:rsidRDefault="002D35DE" w:rsidP="002761CB">
      <w:pPr>
        <w:pStyle w:val="BasicParagraph"/>
        <w:spacing w:after="567"/>
        <w:rPr>
          <w:rStyle w:val="a5"/>
          <w:rFonts w:ascii="Sakkal Majalla" w:hAnsi="Sakkal Majalla" w:cs="Sakkal Majalla"/>
          <w:color w:val="4C3D8E"/>
          <w:rtl/>
          <w:lang w:bidi="ar-SA"/>
        </w:rPr>
      </w:pPr>
    </w:p>
    <w:p w14:paraId="51319574" w14:textId="763F71A8" w:rsidR="003B0D84" w:rsidRPr="00171C6C" w:rsidRDefault="003B0D84" w:rsidP="002761CB">
      <w:pPr>
        <w:pStyle w:val="BasicParagraph"/>
        <w:spacing w:after="567"/>
        <w:rPr>
          <w:rStyle w:val="a5"/>
          <w:rFonts w:ascii="Sakkal Majalla" w:hAnsi="Sakkal Majalla" w:cs="Sakkal Majalla"/>
          <w:color w:val="4C3D8E"/>
          <w:rtl/>
          <w:lang w:bidi="ar-SA"/>
        </w:rPr>
      </w:pPr>
    </w:p>
    <w:p w14:paraId="7AF83729" w14:textId="1F6906EC" w:rsidR="003B0D84" w:rsidRPr="00171C6C" w:rsidRDefault="003B0D84" w:rsidP="002761CB">
      <w:pPr>
        <w:pStyle w:val="BasicParagraph"/>
        <w:spacing w:after="567"/>
        <w:rPr>
          <w:rStyle w:val="a5"/>
          <w:rFonts w:ascii="Sakkal Majalla" w:hAnsi="Sakkal Majalla" w:cs="Sakkal Majalla"/>
          <w:color w:val="4C3D8E"/>
          <w:rtl/>
          <w:lang w:bidi="ar-SA"/>
        </w:rPr>
      </w:pPr>
    </w:p>
    <w:p w14:paraId="6AEFFB6A" w14:textId="1B1F525A" w:rsidR="001D13E9" w:rsidRPr="00171C6C" w:rsidRDefault="006D3F0B" w:rsidP="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p w14:paraId="31A16AAD" w14:textId="01467511" w:rsidR="005031B0" w:rsidRDefault="00732704" w:rsidP="006D3F0B">
      <w:pPr>
        <w:pStyle w:val="1"/>
        <w:bidi/>
        <w:rPr>
          <w:rStyle w:val="a5"/>
          <w:rFonts w:ascii="Sakkal Majalla" w:hAnsi="Sakkal Majalla" w:cs="Sakkal Majalla"/>
          <w:b/>
          <w:bCs/>
          <w:color w:val="4C3D8E"/>
          <w:sz w:val="32"/>
          <w:szCs w:val="32"/>
        </w:rPr>
      </w:pPr>
      <w:bookmarkStart w:id="0" w:name="_Toc138156151"/>
      <w:r w:rsidRPr="00171C6C">
        <w:rPr>
          <w:rStyle w:val="a5"/>
          <w:rFonts w:ascii="Sakkal Majalla" w:hAnsi="Sakkal Majalla" w:cs="Sakkal Majalla"/>
          <w:b/>
          <w:bCs/>
          <w:color w:val="4C3D8E"/>
          <w:sz w:val="32"/>
          <w:szCs w:val="32"/>
          <w:rtl/>
        </w:rPr>
        <w:lastRenderedPageBreak/>
        <w:t>أ.</w:t>
      </w:r>
      <w:r w:rsidRPr="00171C6C">
        <w:rPr>
          <w:rStyle w:val="a5"/>
          <w:rFonts w:ascii="Sakkal Majalla" w:hAnsi="Sakkal Majalla" w:cs="Sakkal Majalla"/>
          <w:b/>
          <w:bCs/>
          <w:color w:val="4C3D8E"/>
          <w:sz w:val="32"/>
          <w:szCs w:val="32"/>
        </w:rPr>
        <w:t xml:space="preserve"> </w:t>
      </w:r>
      <w:r w:rsidRPr="00171C6C">
        <w:rPr>
          <w:rStyle w:val="a5"/>
          <w:rFonts w:ascii="Sakkal Majalla" w:hAnsi="Sakkal Majalla" w:cs="Sakkal Majalla"/>
          <w:b/>
          <w:bCs/>
          <w:color w:val="4C3D8E"/>
          <w:sz w:val="32"/>
          <w:szCs w:val="32"/>
          <w:rtl/>
        </w:rPr>
        <w:t xml:space="preserve">معلومات عامة عن </w:t>
      </w:r>
      <w:r w:rsidR="004605E1" w:rsidRPr="00171C6C">
        <w:rPr>
          <w:rStyle w:val="a5"/>
          <w:rFonts w:ascii="Sakkal Majalla" w:hAnsi="Sakkal Majalla" w:cs="Sakkal Majalla"/>
          <w:b/>
          <w:bCs/>
          <w:color w:val="4C3D8E"/>
          <w:sz w:val="32"/>
          <w:szCs w:val="32"/>
          <w:rtl/>
        </w:rPr>
        <w:t>المقرر الدراسي</w:t>
      </w:r>
      <w:r w:rsidR="002D4589" w:rsidRPr="00171C6C">
        <w:rPr>
          <w:rStyle w:val="a5"/>
          <w:rFonts w:ascii="Sakkal Majalla" w:hAnsi="Sakkal Majalla" w:cs="Sakkal Majalla"/>
          <w:b/>
          <w:bCs/>
          <w:color w:val="4C3D8E"/>
          <w:sz w:val="32"/>
          <w:szCs w:val="32"/>
          <w:rtl/>
        </w:rPr>
        <w:t>:</w:t>
      </w:r>
      <w:bookmarkEnd w:id="0"/>
    </w:p>
    <w:p w14:paraId="03C6EDD0" w14:textId="4CF98E3A" w:rsidR="00E30386" w:rsidRDefault="000E4058" w:rsidP="00E30386">
      <w:pPr>
        <w:autoSpaceDE w:val="0"/>
        <w:autoSpaceDN w:val="0"/>
        <w:bidi/>
        <w:adjustRightInd w:val="0"/>
        <w:spacing w:after="170" w:line="288" w:lineRule="auto"/>
        <w:textAlignment w:val="center"/>
        <w:rPr>
          <w:rStyle w:val="a5"/>
          <w:rFonts w:ascii="Sakkal Majalla" w:hAnsi="Sakkal Majalla" w:cs="Sakkal Majalla"/>
          <w:b/>
          <w:bCs/>
          <w:color w:val="52B5C2"/>
          <w:sz w:val="28"/>
          <w:szCs w:val="28"/>
        </w:rPr>
      </w:pPr>
      <w:r>
        <w:rPr>
          <w:rStyle w:val="a5"/>
          <w:rFonts w:ascii="Sakkal Majalla" w:hAnsi="Sakkal Majalla" w:cs="Sakkal Majalla"/>
          <w:b/>
          <w:bCs/>
          <w:color w:val="52B5C2"/>
          <w:sz w:val="28"/>
          <w:szCs w:val="28"/>
          <w:rtl/>
        </w:rPr>
        <w:t xml:space="preserve">1. </w:t>
      </w:r>
      <w:r w:rsidR="00E30386" w:rsidRPr="00E30386">
        <w:rPr>
          <w:rStyle w:val="a5"/>
          <w:rFonts w:ascii="Sakkal Majalla" w:hAnsi="Sakkal Majalla" w:cs="Sakkal Majalla"/>
          <w:b/>
          <w:bCs/>
          <w:color w:val="52B5C2"/>
          <w:sz w:val="28"/>
          <w:szCs w:val="28"/>
          <w:rtl/>
        </w:rPr>
        <w:t>التعريف بالمقرر الدراسي</w:t>
      </w:r>
    </w:p>
    <w:tbl>
      <w:tblPr>
        <w:tblStyle w:val="GridTable4-Accent11"/>
        <w:bidiVisual/>
        <w:tblW w:w="10124" w:type="dxa"/>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67"/>
        <w:gridCol w:w="1971"/>
        <w:gridCol w:w="1971"/>
        <w:gridCol w:w="550"/>
        <w:gridCol w:w="1422"/>
        <w:gridCol w:w="1971"/>
        <w:gridCol w:w="1972"/>
      </w:tblGrid>
      <w:tr w:rsidR="00C5703B" w:rsidRPr="001F1912" w14:paraId="6531655B" w14:textId="77777777" w:rsidTr="00016CC7">
        <w:trPr>
          <w:cnfStyle w:val="100000000000" w:firstRow="1" w:lastRow="0" w:firstColumn="0" w:lastColumn="0" w:oddVBand="0" w:evenVBand="0" w:oddHBand="0" w:evenHBand="0" w:firstRowFirstColumn="0" w:firstRowLastColumn="0" w:lastRowFirstColumn="0" w:lastRowLastColumn="0"/>
          <w:trHeight w:val="363"/>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tcBorders>
              <w:top w:val="none" w:sz="0" w:space="0" w:color="auto"/>
              <w:left w:val="none" w:sz="0" w:space="0" w:color="auto"/>
              <w:bottom w:val="none" w:sz="0" w:space="0" w:color="auto"/>
              <w:right w:val="none" w:sz="0" w:space="0" w:color="auto"/>
            </w:tcBorders>
            <w:shd w:val="clear" w:color="auto" w:fill="4C3D8E"/>
          </w:tcPr>
          <w:p w14:paraId="3293A518" w14:textId="55340F1C" w:rsidR="00C5703B" w:rsidRPr="009E6110" w:rsidRDefault="00C5703B" w:rsidP="001055E6">
            <w:pPr>
              <w:bidi/>
              <w:ind w:right="43"/>
              <w:jc w:val="lowKashida"/>
              <w:rPr>
                <w:rFonts w:ascii="Sakkal Majalla" w:hAnsi="Sakkal Majalla" w:cs="Sakkal Majalla"/>
                <w:sz w:val="28"/>
                <w:szCs w:val="28"/>
                <w:rtl/>
              </w:rPr>
            </w:pPr>
            <w:bookmarkStart w:id="1" w:name="_Hlk135905091"/>
            <w:r w:rsidRPr="009E6110">
              <w:rPr>
                <w:rFonts w:ascii="Sakkal Majalla" w:hAnsi="Sakkal Majalla" w:cs="Sakkal Majalla"/>
                <w:sz w:val="28"/>
                <w:szCs w:val="28"/>
                <w:rtl/>
              </w:rPr>
              <w:t>1. الساعات المعتمدة: (</w:t>
            </w:r>
            <w:r w:rsidR="00CC65B5">
              <w:rPr>
                <w:rFonts w:ascii="Sakkal Majalla" w:hAnsi="Sakkal Majalla" w:cs="Sakkal Majalla" w:hint="cs"/>
                <w:sz w:val="28"/>
                <w:szCs w:val="28"/>
                <w:rtl/>
              </w:rPr>
              <w:t xml:space="preserve">  ساعتان</w:t>
            </w:r>
            <w:r w:rsidRPr="009E6110">
              <w:rPr>
                <w:rFonts w:ascii="Sakkal Majalla" w:hAnsi="Sakkal Majalla" w:cs="Sakkal Majalla"/>
                <w:sz w:val="28"/>
                <w:szCs w:val="28"/>
                <w:rtl/>
              </w:rPr>
              <w:t>)</w:t>
            </w:r>
          </w:p>
        </w:tc>
      </w:tr>
      <w:tr w:rsidR="00C5703B" w:rsidRPr="001F1912" w14:paraId="5D29504C" w14:textId="77777777" w:rsidTr="00016CC7">
        <w:trPr>
          <w:cnfStyle w:val="000000100000" w:firstRow="0" w:lastRow="0" w:firstColumn="0" w:lastColumn="0" w:oddVBand="0" w:evenVBand="0" w:oddHBand="1" w:evenHBand="0" w:firstRowFirstColumn="0" w:firstRowLastColumn="0" w:lastRowFirstColumn="0" w:lastRowLastColumn="0"/>
          <w:trHeight w:val="17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77F06A42" w14:textId="77777777" w:rsidR="00C5703B" w:rsidRPr="009E6110" w:rsidRDefault="00C5703B" w:rsidP="001055E6">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00C5703B" w:rsidRPr="001F1912" w14:paraId="65C9D4C9"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14FA6A39" w14:textId="5535FA33" w:rsidR="00C5703B" w:rsidRPr="009E6110" w:rsidRDefault="00C5703B" w:rsidP="001055E6">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2. </w:t>
            </w:r>
            <w:r w:rsidRPr="00C5703B">
              <w:rPr>
                <w:rFonts w:ascii="Sakkal Majalla" w:hAnsi="Sakkal Majalla" w:cs="Sakkal Majalla"/>
                <w:color w:val="FFFFFF" w:themeColor="background1"/>
                <w:sz w:val="28"/>
                <w:szCs w:val="28"/>
                <w:rtl/>
              </w:rPr>
              <w:t>نوع المقرر</w:t>
            </w:r>
          </w:p>
        </w:tc>
      </w:tr>
      <w:tr w:rsidR="00016CC7" w:rsidRPr="001F1912" w14:paraId="4C040F4A" w14:textId="77777777" w:rsidTr="007C2C59">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14:paraId="1E0BA97D" w14:textId="6C51B79E" w:rsidR="00016CC7" w:rsidRPr="005A0806" w:rsidRDefault="00016CC7" w:rsidP="00003EDC">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أ-</w:t>
            </w:r>
          </w:p>
        </w:tc>
        <w:tc>
          <w:tcPr>
            <w:tcW w:w="1957" w:type="dxa"/>
            <w:shd w:val="clear" w:color="auto" w:fill="F2F2F2" w:themeFill="background1" w:themeFillShade="F2"/>
            <w:vAlign w:val="center"/>
          </w:tcPr>
          <w:p w14:paraId="4332821D" w14:textId="328556D2" w:rsidR="00016CC7" w:rsidRPr="005A0806" w:rsidRDefault="00CA37E5"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983113846"/>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جامعة</w:t>
            </w:r>
          </w:p>
        </w:tc>
        <w:tc>
          <w:tcPr>
            <w:tcW w:w="1957" w:type="dxa"/>
            <w:shd w:val="clear" w:color="auto" w:fill="F2F2F2" w:themeFill="background1" w:themeFillShade="F2"/>
            <w:vAlign w:val="center"/>
          </w:tcPr>
          <w:p w14:paraId="03B66902" w14:textId="580469EF" w:rsidR="00016CC7" w:rsidRPr="005A0806" w:rsidRDefault="00CA37E5"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637143589"/>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كلية</w:t>
            </w:r>
          </w:p>
        </w:tc>
        <w:tc>
          <w:tcPr>
            <w:tcW w:w="1958" w:type="dxa"/>
            <w:gridSpan w:val="2"/>
            <w:shd w:val="clear" w:color="auto" w:fill="F2F2F2" w:themeFill="background1" w:themeFillShade="F2"/>
            <w:vAlign w:val="center"/>
          </w:tcPr>
          <w:p w14:paraId="07E7165F" w14:textId="319AAC4C" w:rsidR="00016CC7" w:rsidRPr="005A0806" w:rsidRDefault="00CA37E5"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366019568"/>
                <w14:checkbox>
                  <w14:checked w14:val="1"/>
                  <w14:checkedState w14:val="2612" w14:font="MS Gothic"/>
                  <w14:uncheckedState w14:val="2610" w14:font="MS Gothic"/>
                </w14:checkbox>
              </w:sdtPr>
              <w:sdtEndPr/>
              <w:sdtContent>
                <w:r w:rsidR="00A81B43">
                  <w:rPr>
                    <w:rFonts w:ascii="MS Mincho" w:eastAsia="MS Mincho" w:hAnsi="MS Mincho" w:cs="MS Mincho" w:hint="eastAsia"/>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تخصص</w:t>
            </w:r>
          </w:p>
        </w:tc>
        <w:tc>
          <w:tcPr>
            <w:tcW w:w="1957" w:type="dxa"/>
            <w:shd w:val="clear" w:color="auto" w:fill="F2F2F2" w:themeFill="background1" w:themeFillShade="F2"/>
            <w:vAlign w:val="center"/>
          </w:tcPr>
          <w:p w14:paraId="547DFD35" w14:textId="653583AA" w:rsidR="00016CC7" w:rsidRPr="005A0806" w:rsidRDefault="00CA37E5"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725232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مسار</w:t>
            </w:r>
          </w:p>
        </w:tc>
        <w:tc>
          <w:tcPr>
            <w:tcW w:w="1951" w:type="dxa"/>
            <w:shd w:val="clear" w:color="auto" w:fill="F2F2F2" w:themeFill="background1" w:themeFillShade="F2"/>
            <w:vAlign w:val="center"/>
          </w:tcPr>
          <w:p w14:paraId="3B6C7CFF" w14:textId="329D3EBD" w:rsidR="00016CC7" w:rsidRPr="005A0806" w:rsidRDefault="00CA37E5"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04882938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w:t>
            </w:r>
            <w:r w:rsidR="00016CC7">
              <w:rPr>
                <w:rFonts w:ascii="Sakkal Majalla" w:hAnsi="Sakkal Majalla" w:cs="Sakkal Majalla" w:hint="cs"/>
                <w:color w:val="000000" w:themeColor="text1"/>
                <w:sz w:val="24"/>
                <w:szCs w:val="24"/>
                <w:rtl/>
              </w:rPr>
              <w:t>أخرى</w:t>
            </w:r>
          </w:p>
        </w:tc>
      </w:tr>
      <w:tr w:rsidR="00A20A12" w:rsidRPr="001F1912" w14:paraId="62572606" w14:textId="77777777" w:rsidTr="00016CC7">
        <w:trPr>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14:paraId="2C17EA3F" w14:textId="63D8BE07" w:rsidR="00A20A12" w:rsidRPr="005A0806" w:rsidRDefault="00A20A12" w:rsidP="00A20A12">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ب-</w:t>
            </w:r>
          </w:p>
        </w:tc>
        <w:tc>
          <w:tcPr>
            <w:tcW w:w="4478" w:type="dxa"/>
            <w:gridSpan w:val="3"/>
            <w:shd w:val="clear" w:color="auto" w:fill="F2F2F2" w:themeFill="background1" w:themeFillShade="F2"/>
          </w:tcPr>
          <w:p w14:paraId="1DD1CCBA" w14:textId="00AFA1C0" w:rsidR="00A20A12" w:rsidRPr="005A0806" w:rsidRDefault="00CA37E5" w:rsidP="00A20A1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0820770"/>
                <w14:checkbox>
                  <w14:checked w14:val="1"/>
                  <w14:checkedState w14:val="2612" w14:font="MS Gothic"/>
                  <w14:uncheckedState w14:val="2610" w14:font="MS Gothic"/>
                </w14:checkbox>
              </w:sdtPr>
              <w:sdtEndPr/>
              <w:sdtContent>
                <w:r w:rsidR="00A81B43">
                  <w:rPr>
                    <w:rFonts w:ascii="MS Mincho" w:eastAsia="MS Mincho" w:hAnsi="MS Mincho" w:cs="MS Mincho" w:hint="eastAsia"/>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إجباري</w:t>
            </w:r>
          </w:p>
        </w:tc>
        <w:tc>
          <w:tcPr>
            <w:tcW w:w="5344" w:type="dxa"/>
            <w:gridSpan w:val="3"/>
            <w:shd w:val="clear" w:color="auto" w:fill="F2F2F2" w:themeFill="background1" w:themeFillShade="F2"/>
          </w:tcPr>
          <w:p w14:paraId="03294C0C" w14:textId="461E7B4D" w:rsidR="00A20A12" w:rsidRPr="005A0806" w:rsidRDefault="00CA37E5" w:rsidP="00A20A1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264656911"/>
                <w14:checkbox>
                  <w14:checked w14:val="0"/>
                  <w14:checkedState w14:val="2612" w14:font="MS Gothic"/>
                  <w14:uncheckedState w14:val="2610" w14:font="MS Gothic"/>
                </w14:checkbox>
              </w:sdtPr>
              <w:sdtEndPr/>
              <w:sdtContent>
                <w:r w:rsidR="00A20A12" w:rsidRPr="005A0806">
                  <w:rPr>
                    <w:rFonts w:ascii="Segoe UI Symbol" w:hAnsi="Segoe UI Symbol" w:cs="Segoe UI Symbol"/>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w:t>
            </w:r>
            <w:r w:rsidR="00782108" w:rsidRPr="005A0806">
              <w:rPr>
                <w:rFonts w:ascii="Sakkal Majalla" w:hAnsi="Sakkal Majalla" w:cs="Sakkal Majalla"/>
                <w:color w:val="000000" w:themeColor="text1"/>
                <w:sz w:val="24"/>
                <w:szCs w:val="24"/>
                <w:rtl/>
              </w:rPr>
              <w:t>اختياري</w:t>
            </w:r>
            <w:r w:rsidR="00A20A12" w:rsidRPr="005A0806">
              <w:rPr>
                <w:rFonts w:ascii="Sakkal Majalla" w:hAnsi="Sakkal Majalla" w:cs="Sakkal Majalla"/>
                <w:color w:val="000000" w:themeColor="text1"/>
                <w:sz w:val="24"/>
                <w:szCs w:val="24"/>
                <w:rtl/>
              </w:rPr>
              <w:t xml:space="preserve">       </w:t>
            </w:r>
          </w:p>
        </w:tc>
      </w:tr>
      <w:tr w:rsidR="001F03FF" w:rsidRPr="001F1912" w14:paraId="2676D541" w14:textId="77777777" w:rsidTr="00016CC7">
        <w:trPr>
          <w:cnfStyle w:val="000000100000" w:firstRow="0" w:lastRow="0" w:firstColumn="0" w:lastColumn="0" w:oddVBand="0" w:evenVBand="0" w:oddHBand="1" w:evenHBand="0" w:firstRowFirstColumn="0" w:firstRowLastColumn="0" w:lastRowFirstColumn="0" w:lastRowLastColumn="0"/>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0B1E5A32" w14:textId="6D5E0E9F" w:rsidR="001F03FF" w:rsidRPr="009E6110" w:rsidRDefault="001F03FF" w:rsidP="001F03FF">
            <w:pPr>
              <w:bidi/>
              <w:ind w:right="43"/>
              <w:jc w:val="lowKashida"/>
              <w:rPr>
                <w:rFonts w:ascii="Sakkal Majalla" w:hAnsi="Sakkal Majalla" w:cs="Sakkal Majalla"/>
                <w:color w:val="FFFFFF" w:themeColor="background1"/>
                <w:sz w:val="28"/>
                <w:szCs w:val="28"/>
                <w:rtl/>
              </w:rPr>
            </w:pPr>
            <w:r w:rsidRPr="009E6110">
              <w:rPr>
                <w:rFonts w:ascii="Sakkal Majalla" w:hAnsi="Sakkal Majalla" w:cs="Sakkal Majalla"/>
                <w:color w:val="FFFFFF" w:themeColor="background1"/>
                <w:sz w:val="28"/>
                <w:szCs w:val="28"/>
                <w:rtl/>
              </w:rPr>
              <w:t xml:space="preserve">3. </w:t>
            </w:r>
            <w:r w:rsidRPr="00782108">
              <w:rPr>
                <w:rFonts w:ascii="Sakkal Majalla" w:hAnsi="Sakkal Majalla" w:cs="Sakkal Majalla"/>
                <w:color w:val="FFFFFF" w:themeColor="background1"/>
                <w:sz w:val="28"/>
                <w:szCs w:val="28"/>
                <w:rtl/>
              </w:rPr>
              <w:t>السنة / المستوى الذي يقدم فيه المقرر</w:t>
            </w:r>
            <w:r w:rsidRPr="009E6110">
              <w:rPr>
                <w:rFonts w:ascii="Sakkal Majalla" w:hAnsi="Sakkal Majalla" w:cs="Sakkal Majalla"/>
                <w:color w:val="FFFFFF" w:themeColor="background1"/>
                <w:sz w:val="28"/>
                <w:szCs w:val="28"/>
                <w:rtl/>
              </w:rPr>
              <w:t>:</w:t>
            </w:r>
            <w:r>
              <w:rPr>
                <w:rFonts w:ascii="Sakkal Majalla" w:hAnsi="Sakkal Majalla" w:cs="Sakkal Majalla"/>
                <w:color w:val="FFFFFF" w:themeColor="background1"/>
                <w:sz w:val="28"/>
                <w:szCs w:val="28"/>
                <w:rtl/>
              </w:rPr>
              <w:t xml:space="preserve"> ( </w:t>
            </w:r>
            <w:r w:rsidR="00CC65B5">
              <w:rPr>
                <w:rFonts w:ascii="Sakkal Majalla" w:hAnsi="Sakkal Majalla" w:cs="Sakkal Majalla" w:hint="cs"/>
                <w:color w:val="FFFFFF" w:themeColor="background1"/>
                <w:sz w:val="28"/>
                <w:szCs w:val="28"/>
                <w:rtl/>
              </w:rPr>
              <w:t>الثالثة / الخامس</w:t>
            </w:r>
            <w:r>
              <w:rPr>
                <w:rFonts w:ascii="Sakkal Majalla" w:hAnsi="Sakkal Majalla" w:cs="Sakkal Majalla"/>
                <w:color w:val="FFFFFF" w:themeColor="background1"/>
                <w:sz w:val="28"/>
                <w:szCs w:val="28"/>
                <w:rtl/>
              </w:rPr>
              <w:t xml:space="preserve"> )</w:t>
            </w:r>
          </w:p>
        </w:tc>
      </w:tr>
      <w:tr w:rsidR="001F03FF" w:rsidRPr="001F1912" w14:paraId="7AA8D133" w14:textId="77777777" w:rsidTr="00016CC7">
        <w:trPr>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171423A9" w14:textId="79114F6A" w:rsidR="001F03FF" w:rsidRPr="001F03FF" w:rsidRDefault="001F03FF" w:rsidP="001F03FF">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4. </w:t>
            </w:r>
            <w:r w:rsidRPr="001F03FF">
              <w:rPr>
                <w:rFonts w:ascii="Sakkal Majalla" w:hAnsi="Sakkal Majalla" w:cs="Sakkal Majalla"/>
                <w:color w:val="FFFFFF" w:themeColor="background1"/>
                <w:sz w:val="28"/>
                <w:szCs w:val="28"/>
                <w:rtl/>
              </w:rPr>
              <w:t>الوصف العام للمقرر</w:t>
            </w:r>
          </w:p>
        </w:tc>
      </w:tr>
      <w:tr w:rsidR="001F03FF" w:rsidRPr="001F1912" w14:paraId="5584FD45" w14:textId="77777777" w:rsidTr="00016CC7">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5FD6FBC1" w14:textId="31634847" w:rsidR="001F03FF" w:rsidRPr="009E6110" w:rsidRDefault="00CC65B5" w:rsidP="00CC65B5">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sidRPr="00CC65B5">
              <w:rPr>
                <w:rFonts w:ascii="Sakkal Majalla" w:hAnsi="Sakkal Majalla" w:cs="Sakkal Majalla"/>
                <w:b w:val="0"/>
                <w:bCs w:val="0"/>
                <w:color w:val="000000" w:themeColor="text1"/>
                <w:sz w:val="28"/>
                <w:szCs w:val="28"/>
                <w:rtl/>
              </w:rPr>
              <w:t>يتناول مقرر فقه المعاملات (2) دراسة أحكام العارية، والوديعة، والصلح وأحكامه، وحقيقة الوكالة وأحكامها، والحجر وأحكامها، وأحكام عقد الشراكة، والإجارة، والسباق، كما يتناول المقرر أحكام الغصب، والشفعة، وإحياء الموات، والجعالة، واللقطة، والوقف، والهبة، والوصية، واللقيط وفق المنهجية العلمية لدراسة الفقه.</w:t>
            </w:r>
          </w:p>
        </w:tc>
      </w:tr>
      <w:tr w:rsidR="001F03FF" w:rsidRPr="001F1912" w14:paraId="31132CCE"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0287DC18" w14:textId="18D5F01B" w:rsidR="001F03FF" w:rsidRPr="009E6110" w:rsidRDefault="001F03FF" w:rsidP="001F03FF">
            <w:pPr>
              <w:bidi/>
              <w:ind w:right="43"/>
              <w:jc w:val="lowKashida"/>
              <w:rPr>
                <w:rFonts w:ascii="Sakkal Majalla" w:hAnsi="Sakkal Majalla" w:cs="Sakkal Majalla"/>
                <w:color w:val="FFFFFF" w:themeColor="background1"/>
                <w:sz w:val="28"/>
                <w:szCs w:val="28"/>
              </w:rPr>
            </w:pPr>
            <w:bookmarkStart w:id="2" w:name="_Hlk511560069"/>
            <w:r w:rsidRPr="009E6110">
              <w:rPr>
                <w:rFonts w:ascii="Sakkal Majalla" w:hAnsi="Sakkal Majalla" w:cs="Sakkal Majalla"/>
                <w:color w:val="FFFFFF" w:themeColor="background1"/>
                <w:sz w:val="28"/>
                <w:szCs w:val="28"/>
                <w:rtl/>
              </w:rPr>
              <w:t xml:space="preserve">5- </w:t>
            </w:r>
            <w:r w:rsidRPr="001F03FF">
              <w:rPr>
                <w:rFonts w:ascii="Sakkal Majalla" w:hAnsi="Sakkal Majalla" w:cs="Sakkal Majalla"/>
                <w:color w:val="FFFFFF" w:themeColor="background1"/>
                <w:sz w:val="28"/>
                <w:szCs w:val="28"/>
                <w:rtl/>
              </w:rPr>
              <w:t xml:space="preserve">المتطلبات السابقة لهذا المقرر </w:t>
            </w:r>
            <w:r w:rsidRPr="001F03FF">
              <w:rPr>
                <w:rFonts w:ascii="Sakkal Majalla" w:hAnsi="Sakkal Majalla" w:cs="Sakkal Majalla"/>
                <w:b w:val="0"/>
                <w:bCs w:val="0"/>
                <w:color w:val="FFFFFF" w:themeColor="background1"/>
                <w:sz w:val="28"/>
                <w:szCs w:val="28"/>
                <w:vertAlign w:val="subscript"/>
                <w:rtl/>
              </w:rPr>
              <w:t>(إن وجدت)</w:t>
            </w:r>
          </w:p>
        </w:tc>
      </w:tr>
      <w:bookmarkEnd w:id="2"/>
      <w:tr w:rsidR="001F03FF" w:rsidRPr="001F1912" w14:paraId="0AD269F1"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47AABB7F" w14:textId="3C58315F" w:rsidR="001F03FF" w:rsidRPr="009E6110" w:rsidRDefault="00CC65B5"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 xml:space="preserve">فقه المعاملات 1 </w:t>
            </w:r>
            <w:r w:rsidR="00460514">
              <w:rPr>
                <w:rFonts w:ascii="Sakkal Majalla" w:hAnsi="Sakkal Majalla" w:cs="Sakkal Majalla" w:hint="cs"/>
                <w:b w:val="0"/>
                <w:bCs w:val="0"/>
                <w:color w:val="000000" w:themeColor="text1"/>
                <w:sz w:val="28"/>
                <w:szCs w:val="28"/>
                <w:rtl/>
              </w:rPr>
              <w:t>(2337 سلم)</w:t>
            </w:r>
          </w:p>
          <w:p w14:paraId="7BE7CDC0" w14:textId="77777777" w:rsidR="001F03FF" w:rsidRPr="009E6110" w:rsidRDefault="001F03FF"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p w14:paraId="06CD3E0F" w14:textId="77777777" w:rsidR="001F03FF" w:rsidRPr="009E6110" w:rsidRDefault="001F03FF"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001F03FF" w:rsidRPr="001F1912" w14:paraId="535687F7"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7D2D710A" w14:textId="2D180ED1" w:rsidR="001F03FF" w:rsidRPr="00DF1E19" w:rsidRDefault="00DF1E19" w:rsidP="00DF1E19">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6- المتطلبات المتزامنة مع هذا المقرر (إن وجدت)</w:t>
            </w:r>
          </w:p>
        </w:tc>
      </w:tr>
      <w:tr w:rsidR="001F03FF" w:rsidRPr="001F1912" w14:paraId="3773A262"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6C91FBBE" w14:textId="04CCC37E" w:rsidR="001F03FF" w:rsidRPr="009E6110" w:rsidRDefault="001F03FF" w:rsidP="001F03FF">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00DF1E19" w:rsidRPr="001F1912" w14:paraId="75034CC4"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2BDDBF5E" w14:textId="4E4C9398" w:rsidR="00DF1E19" w:rsidRPr="00DF1E19" w:rsidRDefault="00DF1E19" w:rsidP="00DF1E19">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7. الهدف الرئيس للمقرر</w:t>
            </w:r>
          </w:p>
        </w:tc>
      </w:tr>
      <w:tr w:rsidR="00DF1E19" w:rsidRPr="001F1912" w14:paraId="08194FBD"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465D65DB" w14:textId="437E03C5" w:rsidR="00DF1E19" w:rsidRPr="009E6110" w:rsidRDefault="00460514" w:rsidP="00DF1E19">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sidRPr="00460514">
              <w:rPr>
                <w:rFonts w:ascii="Sakkal Majalla" w:hAnsi="Sakkal Majalla" w:cs="Sakkal Majalla"/>
                <w:b w:val="0"/>
                <w:bCs w:val="0"/>
                <w:color w:val="000000" w:themeColor="text1"/>
                <w:sz w:val="28"/>
                <w:szCs w:val="28"/>
                <w:rtl/>
              </w:rPr>
              <w:t>يهدف المقرر إلى دراسة الطالب جملة من الأحكام الفقهية في فقه المعاملات والعقود، ويكون ملم</w:t>
            </w:r>
            <w:r>
              <w:rPr>
                <w:rFonts w:ascii="Sakkal Majalla" w:hAnsi="Sakkal Majalla" w:cs="Sakkal Majalla" w:hint="cs"/>
                <w:b w:val="0"/>
                <w:bCs w:val="0"/>
                <w:color w:val="000000" w:themeColor="text1"/>
                <w:sz w:val="28"/>
                <w:szCs w:val="28"/>
                <w:rtl/>
              </w:rPr>
              <w:t>اً</w:t>
            </w:r>
            <w:r w:rsidRPr="00460514">
              <w:rPr>
                <w:rFonts w:ascii="Sakkal Majalla" w:hAnsi="Sakkal Majalla" w:cs="Sakkal Majalla"/>
                <w:b w:val="0"/>
                <w:bCs w:val="0"/>
                <w:color w:val="000000" w:themeColor="text1"/>
                <w:sz w:val="28"/>
                <w:szCs w:val="28"/>
                <w:rtl/>
              </w:rPr>
              <w:t xml:space="preserve"> ببعض المسائل المستجدة فيه.</w:t>
            </w:r>
          </w:p>
        </w:tc>
      </w:tr>
    </w:tbl>
    <w:bookmarkEnd w:id="1"/>
    <w:p w14:paraId="59B12B53" w14:textId="6C36AFFB" w:rsidR="00A44627" w:rsidRPr="00DF1E19" w:rsidRDefault="000E4058" w:rsidP="000E4058">
      <w:pPr>
        <w:autoSpaceDE w:val="0"/>
        <w:autoSpaceDN w:val="0"/>
        <w:bidi/>
        <w:adjustRightInd w:val="0"/>
        <w:spacing w:after="0" w:line="288" w:lineRule="auto"/>
        <w:textAlignment w:val="center"/>
        <w:rPr>
          <w:rStyle w:val="a5"/>
          <w:rFonts w:ascii="Sakkal Majalla" w:hAnsi="Sakkal Majalla" w:cs="Sakkal Majalla"/>
          <w:color w:val="52B5C2"/>
          <w:sz w:val="28"/>
          <w:szCs w:val="28"/>
        </w:rPr>
      </w:pPr>
      <w:r>
        <w:rPr>
          <w:rStyle w:val="a5"/>
          <w:rFonts w:ascii="Sakkal Majalla" w:hAnsi="Sakkal Majalla" w:cs="Sakkal Majalla"/>
          <w:b/>
          <w:bCs/>
          <w:color w:val="52B5C2"/>
          <w:sz w:val="28"/>
          <w:szCs w:val="28"/>
          <w:rtl/>
        </w:rPr>
        <w:t>2.</w:t>
      </w:r>
      <w:r w:rsidR="00256F95" w:rsidRPr="00171C6C">
        <w:rPr>
          <w:rStyle w:val="a5"/>
          <w:rFonts w:ascii="Sakkal Majalla" w:hAnsi="Sakkal Majalla" w:cs="Sakkal Majalla"/>
          <w:b/>
          <w:bCs/>
          <w:color w:val="52B5C2"/>
          <w:sz w:val="28"/>
          <w:szCs w:val="28"/>
          <w:rtl/>
        </w:rPr>
        <w:t xml:space="preserve"> </w:t>
      </w:r>
      <w:r w:rsidR="00A4737E" w:rsidRPr="00171C6C">
        <w:rPr>
          <w:rStyle w:val="a5"/>
          <w:rFonts w:ascii="Sakkal Majalla" w:hAnsi="Sakkal Majalla" w:cs="Sakkal Majalla"/>
          <w:b/>
          <w:bCs/>
          <w:color w:val="52B5C2"/>
          <w:sz w:val="28"/>
          <w:szCs w:val="28"/>
          <w:rtl/>
        </w:rPr>
        <w:t>نمط التعليم</w:t>
      </w:r>
      <w:bookmarkStart w:id="3" w:name="_Hlk531080362"/>
      <w:r w:rsidR="008C0C1F">
        <w:rPr>
          <w:rStyle w:val="a5"/>
          <w:rFonts w:ascii="Sakkal Majalla" w:hAnsi="Sakkal Majalla" w:cs="Sakkal Majalla" w:hint="cs"/>
          <w:b/>
          <w:bCs/>
          <w:color w:val="52B5C2"/>
          <w:sz w:val="28"/>
          <w:szCs w:val="28"/>
          <w:rtl/>
        </w:rPr>
        <w:t xml:space="preserve"> </w:t>
      </w:r>
      <w:r w:rsidR="008C0C1F" w:rsidRPr="00016CC7">
        <w:rPr>
          <w:rStyle w:val="a5"/>
          <w:rFonts w:ascii="Sakkal Majalla" w:hAnsi="Sakkal Majalla" w:cs="Sakkal Majalla"/>
          <w:color w:val="auto"/>
          <w:sz w:val="20"/>
          <w:szCs w:val="20"/>
          <w:rtl/>
        </w:rPr>
        <w:t xml:space="preserve">(اختر </w:t>
      </w:r>
      <w:r w:rsidR="008C0C1F" w:rsidRPr="00016CC7">
        <w:rPr>
          <w:rStyle w:val="a5"/>
          <w:rFonts w:ascii="Sakkal Majalla" w:hAnsi="Sakkal Majalla" w:cs="Sakkal Majalla" w:hint="eastAsia"/>
          <w:color w:val="auto"/>
          <w:sz w:val="20"/>
          <w:szCs w:val="20"/>
          <w:rtl/>
        </w:rPr>
        <w:t>كل</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ما</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ينطبق</w:t>
      </w:r>
      <w:r w:rsidR="008C0C1F" w:rsidRPr="00016CC7">
        <w:rPr>
          <w:rStyle w:val="a5"/>
          <w:rFonts w:ascii="Sakkal Majalla" w:hAnsi="Sakkal Majalla" w:cs="Sakkal Majalla"/>
          <w:color w:val="auto"/>
          <w:sz w:val="20"/>
          <w:szCs w:val="20"/>
          <w:rtl/>
        </w:rPr>
        <w:t>)</w:t>
      </w:r>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866"/>
        <w:gridCol w:w="3523"/>
        <w:gridCol w:w="2621"/>
        <w:gridCol w:w="2622"/>
      </w:tblGrid>
      <w:tr w:rsidR="00086F56" w:rsidRPr="000E4058" w14:paraId="3D9D317E" w14:textId="77777777" w:rsidTr="000E4058">
        <w:trPr>
          <w:tblHeader/>
          <w:tblCellSpacing w:w="7" w:type="dxa"/>
          <w:jc w:val="center"/>
        </w:trPr>
        <w:tc>
          <w:tcPr>
            <w:tcW w:w="845" w:type="dxa"/>
            <w:shd w:val="clear" w:color="auto" w:fill="4C3D8E"/>
            <w:vAlign w:val="center"/>
          </w:tcPr>
          <w:bookmarkEnd w:id="3"/>
          <w:p w14:paraId="698E07A8" w14:textId="77777777" w:rsidR="00A4737E" w:rsidRPr="000E4058" w:rsidRDefault="00A4737E" w:rsidP="000E4058">
            <w:pPr>
              <w:bidi/>
              <w:spacing w:after="0"/>
              <w:jc w:val="center"/>
              <w:rPr>
                <w:rFonts w:ascii="Sakkal Majalla" w:hAnsi="Sakkal Majalla" w:cs="Sakkal Majalla"/>
                <w:b/>
                <w:bCs/>
                <w:color w:val="FFFFFF" w:themeColor="background1"/>
                <w:sz w:val="28"/>
                <w:szCs w:val="28"/>
                <w:rtl/>
              </w:rPr>
            </w:pPr>
            <w:r w:rsidRPr="000E4058">
              <w:rPr>
                <w:rFonts w:ascii="Sakkal Majalla" w:hAnsi="Sakkal Majalla" w:cs="Sakkal Majalla"/>
                <w:b/>
                <w:bCs/>
                <w:color w:val="FFFFFF" w:themeColor="background1"/>
                <w:sz w:val="28"/>
                <w:szCs w:val="28"/>
                <w:rtl/>
              </w:rPr>
              <w:t>م</w:t>
            </w:r>
          </w:p>
        </w:tc>
        <w:tc>
          <w:tcPr>
            <w:tcW w:w="3509" w:type="dxa"/>
            <w:shd w:val="clear" w:color="auto" w:fill="4C3D8E"/>
            <w:vAlign w:val="center"/>
          </w:tcPr>
          <w:p w14:paraId="08C8AB33"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نمط التعليم</w:t>
            </w:r>
          </w:p>
        </w:tc>
        <w:tc>
          <w:tcPr>
            <w:tcW w:w="2607" w:type="dxa"/>
            <w:shd w:val="clear" w:color="auto" w:fill="4C3D8E"/>
            <w:vAlign w:val="center"/>
          </w:tcPr>
          <w:p w14:paraId="155C7DF9"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عدد الساعات التدريسية</w:t>
            </w:r>
          </w:p>
        </w:tc>
        <w:tc>
          <w:tcPr>
            <w:tcW w:w="2601" w:type="dxa"/>
            <w:shd w:val="clear" w:color="auto" w:fill="4C3D8E"/>
            <w:vAlign w:val="center"/>
          </w:tcPr>
          <w:p w14:paraId="18598703"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 xml:space="preserve">النسبة </w:t>
            </w:r>
          </w:p>
        </w:tc>
      </w:tr>
      <w:tr w:rsidR="00086F56" w:rsidRPr="000E4058" w14:paraId="1171117D" w14:textId="77777777" w:rsidTr="000E4058">
        <w:trPr>
          <w:trHeight w:val="260"/>
          <w:tblCellSpacing w:w="7" w:type="dxa"/>
          <w:jc w:val="center"/>
        </w:trPr>
        <w:tc>
          <w:tcPr>
            <w:tcW w:w="845" w:type="dxa"/>
            <w:shd w:val="clear" w:color="auto" w:fill="F2F2F2" w:themeFill="background1" w:themeFillShade="F2"/>
            <w:vAlign w:val="center"/>
          </w:tcPr>
          <w:p w14:paraId="5280797A" w14:textId="09C07ED8" w:rsidR="00A4737E" w:rsidRPr="000E4058" w:rsidRDefault="000E4058" w:rsidP="000E4058">
            <w:pPr>
              <w:bidi/>
              <w:spacing w:after="0"/>
              <w:jc w:val="center"/>
              <w:rPr>
                <w:rFonts w:ascii="Sakkal Majalla" w:hAnsi="Sakkal Majalla" w:cs="Sakkal Majalla"/>
                <w:b/>
                <w:bCs/>
                <w:sz w:val="24"/>
                <w:szCs w:val="24"/>
              </w:rPr>
            </w:pPr>
            <w:r>
              <w:rPr>
                <w:rFonts w:ascii="Sakkal Majalla" w:hAnsi="Sakkal Majalla" w:cs="Sakkal Majalla"/>
                <w:b/>
                <w:bCs/>
                <w:sz w:val="24"/>
                <w:szCs w:val="24"/>
                <w:rtl/>
              </w:rPr>
              <w:t>1</w:t>
            </w:r>
          </w:p>
        </w:tc>
        <w:tc>
          <w:tcPr>
            <w:tcW w:w="3509" w:type="dxa"/>
            <w:shd w:val="clear" w:color="auto" w:fill="F2F2F2" w:themeFill="background1" w:themeFillShade="F2"/>
          </w:tcPr>
          <w:p w14:paraId="25C11AD5" w14:textId="2DC4E342" w:rsidR="00A4737E" w:rsidRPr="000E4058" w:rsidRDefault="00A4737E" w:rsidP="00016CC7">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تعليم </w:t>
            </w:r>
            <w:r w:rsidR="00631C47">
              <w:rPr>
                <w:rFonts w:ascii="Sakkal Majalla" w:hAnsi="Sakkal Majalla" w:cs="Sakkal Majalla" w:hint="cs"/>
                <w:b/>
                <w:bCs/>
                <w:sz w:val="24"/>
                <w:szCs w:val="24"/>
                <w:rtl/>
              </w:rPr>
              <w:t>التقليدي</w:t>
            </w:r>
          </w:p>
        </w:tc>
        <w:tc>
          <w:tcPr>
            <w:tcW w:w="2607" w:type="dxa"/>
            <w:shd w:val="clear" w:color="auto" w:fill="F2F2F2" w:themeFill="background1" w:themeFillShade="F2"/>
            <w:vAlign w:val="center"/>
          </w:tcPr>
          <w:p w14:paraId="7C2F2B3A" w14:textId="04B9FCDD" w:rsidR="00A4737E" w:rsidRPr="000E4058" w:rsidRDefault="00460514" w:rsidP="000E405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30</w:t>
            </w:r>
          </w:p>
        </w:tc>
        <w:tc>
          <w:tcPr>
            <w:tcW w:w="2601" w:type="dxa"/>
            <w:shd w:val="clear" w:color="auto" w:fill="F2F2F2" w:themeFill="background1" w:themeFillShade="F2"/>
            <w:vAlign w:val="center"/>
          </w:tcPr>
          <w:p w14:paraId="389A45B5" w14:textId="0660A657" w:rsidR="00A4737E" w:rsidRPr="000E4058" w:rsidRDefault="00460514" w:rsidP="000E405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100 %</w:t>
            </w:r>
          </w:p>
        </w:tc>
      </w:tr>
      <w:tr w:rsidR="00086F56" w:rsidRPr="000E4058" w14:paraId="56DA6F1D" w14:textId="77777777" w:rsidTr="000E4058">
        <w:trPr>
          <w:trHeight w:val="260"/>
          <w:tblCellSpacing w:w="7" w:type="dxa"/>
          <w:jc w:val="center"/>
        </w:trPr>
        <w:tc>
          <w:tcPr>
            <w:tcW w:w="845" w:type="dxa"/>
            <w:shd w:val="clear" w:color="auto" w:fill="D9D9D9" w:themeFill="background1" w:themeFillShade="D9"/>
            <w:vAlign w:val="center"/>
          </w:tcPr>
          <w:p w14:paraId="39B8AEFE" w14:textId="77777777" w:rsidR="00A4737E" w:rsidRPr="000E4058" w:rsidRDefault="00A4737E" w:rsidP="00A4737E">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t>2</w:t>
            </w:r>
          </w:p>
        </w:tc>
        <w:tc>
          <w:tcPr>
            <w:tcW w:w="3509" w:type="dxa"/>
            <w:shd w:val="clear" w:color="auto" w:fill="D9D9D9" w:themeFill="background1" w:themeFillShade="D9"/>
          </w:tcPr>
          <w:p w14:paraId="7D1E2428" w14:textId="77777777" w:rsidR="00A4737E" w:rsidRPr="000E4058" w:rsidRDefault="00A4737E" w:rsidP="00A4737E">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التعليم الإلكتروني</w:t>
            </w:r>
          </w:p>
        </w:tc>
        <w:tc>
          <w:tcPr>
            <w:tcW w:w="2607" w:type="dxa"/>
            <w:shd w:val="clear" w:color="auto" w:fill="D9D9D9" w:themeFill="background1" w:themeFillShade="D9"/>
            <w:vAlign w:val="center"/>
          </w:tcPr>
          <w:p w14:paraId="085E033A"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19AE82BE" w14:textId="77777777" w:rsidR="00A4737E" w:rsidRPr="000E4058" w:rsidRDefault="00A4737E" w:rsidP="00A4737E">
            <w:pPr>
              <w:bidi/>
              <w:spacing w:after="0"/>
              <w:jc w:val="center"/>
              <w:rPr>
                <w:rFonts w:ascii="Sakkal Majalla" w:hAnsi="Sakkal Majalla" w:cs="Sakkal Majalla"/>
                <w:b/>
                <w:bCs/>
                <w:sz w:val="28"/>
                <w:szCs w:val="28"/>
              </w:rPr>
            </w:pPr>
          </w:p>
        </w:tc>
      </w:tr>
      <w:tr w:rsidR="00086F56" w:rsidRPr="000E4058" w14:paraId="5789A3EF" w14:textId="77777777" w:rsidTr="000E4058">
        <w:trPr>
          <w:trHeight w:val="260"/>
          <w:tblCellSpacing w:w="7" w:type="dxa"/>
          <w:jc w:val="center"/>
        </w:trPr>
        <w:tc>
          <w:tcPr>
            <w:tcW w:w="845" w:type="dxa"/>
            <w:shd w:val="clear" w:color="auto" w:fill="F2F2F2" w:themeFill="background1" w:themeFillShade="F2"/>
            <w:vAlign w:val="center"/>
          </w:tcPr>
          <w:p w14:paraId="14E59F4D" w14:textId="3B8E0F80" w:rsidR="00A4737E" w:rsidRPr="000E4058" w:rsidRDefault="000E4058" w:rsidP="00A4737E">
            <w:pPr>
              <w:bidi/>
              <w:spacing w:after="0"/>
              <w:jc w:val="center"/>
              <w:rPr>
                <w:rFonts w:ascii="Sakkal Majalla" w:hAnsi="Sakkal Majalla" w:cs="Sakkal Majalla"/>
                <w:b/>
                <w:bCs/>
                <w:sz w:val="24"/>
                <w:szCs w:val="24"/>
              </w:rPr>
            </w:pPr>
            <w:r>
              <w:rPr>
                <w:rFonts w:ascii="Sakkal Majalla" w:hAnsi="Sakkal Majalla" w:cs="Sakkal Majalla"/>
                <w:b/>
                <w:bCs/>
                <w:sz w:val="24"/>
                <w:szCs w:val="24"/>
                <w:rtl/>
              </w:rPr>
              <w:t>3</w:t>
            </w:r>
          </w:p>
        </w:tc>
        <w:tc>
          <w:tcPr>
            <w:tcW w:w="3509" w:type="dxa"/>
            <w:shd w:val="clear" w:color="auto" w:fill="F2F2F2" w:themeFill="background1" w:themeFillShade="F2"/>
          </w:tcPr>
          <w:p w14:paraId="481D18CD" w14:textId="77777777" w:rsidR="00A4737E" w:rsidRPr="000E4058" w:rsidRDefault="00A4737E" w:rsidP="00A4737E">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المدمج </w:t>
            </w:r>
          </w:p>
          <w:p w14:paraId="1F4D436C" w14:textId="0FC108C6" w:rsidR="00A4737E" w:rsidRPr="000E4058" w:rsidRDefault="00A4737E" w:rsidP="00016CC7">
            <w:pPr>
              <w:pStyle w:val="a6"/>
              <w:numPr>
                <w:ilvl w:val="0"/>
                <w:numId w:val="31"/>
              </w:num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w:t>
            </w:r>
            <w:r w:rsidR="00631C47">
              <w:rPr>
                <w:rFonts w:ascii="Sakkal Majalla" w:hAnsi="Sakkal Majalla" w:cs="Sakkal Majalla" w:hint="cs"/>
                <w:b/>
                <w:bCs/>
                <w:sz w:val="24"/>
                <w:szCs w:val="24"/>
                <w:rtl/>
              </w:rPr>
              <w:t>التقليدي</w:t>
            </w:r>
            <w:r w:rsidR="00631C47" w:rsidRPr="000E4058">
              <w:rPr>
                <w:rFonts w:ascii="Sakkal Majalla" w:hAnsi="Sakkal Majalla" w:cs="Sakkal Majalla"/>
                <w:b/>
                <w:bCs/>
                <w:sz w:val="24"/>
                <w:szCs w:val="24"/>
                <w:rtl/>
              </w:rPr>
              <w:t xml:space="preserve"> </w:t>
            </w:r>
          </w:p>
          <w:p w14:paraId="72203CA1" w14:textId="4CEFC763" w:rsidR="00A4737E" w:rsidRPr="000E4058" w:rsidRDefault="00A4737E" w:rsidP="001270B2">
            <w:pPr>
              <w:pStyle w:val="a6"/>
              <w:numPr>
                <w:ilvl w:val="0"/>
                <w:numId w:val="31"/>
              </w:numPr>
              <w:bidi/>
              <w:spacing w:after="0"/>
              <w:rPr>
                <w:rFonts w:ascii="Sakkal Majalla" w:hAnsi="Sakkal Majalla" w:cs="Sakkal Majalla"/>
                <w:b/>
                <w:bCs/>
                <w:sz w:val="24"/>
                <w:szCs w:val="24"/>
              </w:rPr>
            </w:pPr>
            <w:r w:rsidRPr="000E4058">
              <w:rPr>
                <w:rFonts w:ascii="Sakkal Majalla" w:hAnsi="Sakkal Majalla" w:cs="Sakkal Majalla"/>
                <w:b/>
                <w:bCs/>
                <w:sz w:val="24"/>
                <w:szCs w:val="24"/>
                <w:rtl/>
              </w:rPr>
              <w:lastRenderedPageBreak/>
              <w:t>التعليم الإلكتروني</w:t>
            </w:r>
          </w:p>
        </w:tc>
        <w:tc>
          <w:tcPr>
            <w:tcW w:w="2607" w:type="dxa"/>
            <w:shd w:val="clear" w:color="auto" w:fill="F2F2F2" w:themeFill="background1" w:themeFillShade="F2"/>
            <w:vAlign w:val="center"/>
          </w:tcPr>
          <w:p w14:paraId="59C2E7BE"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F2F2F2" w:themeFill="background1" w:themeFillShade="F2"/>
            <w:vAlign w:val="center"/>
          </w:tcPr>
          <w:p w14:paraId="25415C96" w14:textId="77777777" w:rsidR="00A4737E" w:rsidRPr="000E4058" w:rsidRDefault="00A4737E" w:rsidP="00A4737E">
            <w:pPr>
              <w:bidi/>
              <w:spacing w:after="0"/>
              <w:jc w:val="center"/>
              <w:rPr>
                <w:rFonts w:ascii="Sakkal Majalla" w:hAnsi="Sakkal Majalla" w:cs="Sakkal Majalla"/>
                <w:b/>
                <w:bCs/>
                <w:sz w:val="28"/>
                <w:szCs w:val="28"/>
              </w:rPr>
            </w:pPr>
          </w:p>
        </w:tc>
      </w:tr>
      <w:tr w:rsidR="00086F56" w:rsidRPr="000E4058" w14:paraId="30826228" w14:textId="77777777" w:rsidTr="000E4058">
        <w:trPr>
          <w:trHeight w:val="260"/>
          <w:tblCellSpacing w:w="7" w:type="dxa"/>
          <w:jc w:val="center"/>
        </w:trPr>
        <w:tc>
          <w:tcPr>
            <w:tcW w:w="845" w:type="dxa"/>
            <w:shd w:val="clear" w:color="auto" w:fill="D9D9D9" w:themeFill="background1" w:themeFillShade="D9"/>
            <w:vAlign w:val="center"/>
          </w:tcPr>
          <w:p w14:paraId="5662DF90" w14:textId="77777777" w:rsidR="00A4737E" w:rsidRPr="000E4058" w:rsidRDefault="00A4737E" w:rsidP="00A4737E">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lastRenderedPageBreak/>
              <w:t>4</w:t>
            </w:r>
          </w:p>
        </w:tc>
        <w:tc>
          <w:tcPr>
            <w:tcW w:w="3509" w:type="dxa"/>
            <w:shd w:val="clear" w:color="auto" w:fill="D9D9D9" w:themeFill="background1" w:themeFillShade="D9"/>
          </w:tcPr>
          <w:p w14:paraId="2A278C0D" w14:textId="77777777" w:rsidR="00A4737E" w:rsidRPr="000E4058" w:rsidRDefault="00A4737E" w:rsidP="00A4737E">
            <w:pPr>
              <w:bidi/>
              <w:spacing w:after="0"/>
              <w:rPr>
                <w:rFonts w:ascii="Sakkal Majalla" w:hAnsi="Sakkal Majalla" w:cs="Sakkal Majalla"/>
                <w:b/>
                <w:bCs/>
                <w:sz w:val="24"/>
                <w:szCs w:val="24"/>
              </w:rPr>
            </w:pPr>
            <w:r w:rsidRPr="000E4058">
              <w:rPr>
                <w:rFonts w:ascii="Sakkal Majalla" w:hAnsi="Sakkal Majalla" w:cs="Sakkal Majalla"/>
                <w:b/>
                <w:bCs/>
                <w:sz w:val="24"/>
                <w:szCs w:val="24"/>
                <w:rtl/>
              </w:rPr>
              <w:t xml:space="preserve">التعليم عن بعد </w:t>
            </w:r>
          </w:p>
        </w:tc>
        <w:tc>
          <w:tcPr>
            <w:tcW w:w="2607" w:type="dxa"/>
            <w:shd w:val="clear" w:color="auto" w:fill="D9D9D9" w:themeFill="background1" w:themeFillShade="D9"/>
            <w:vAlign w:val="center"/>
          </w:tcPr>
          <w:p w14:paraId="4A34A869"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612DAE3E" w14:textId="77777777" w:rsidR="00A4737E" w:rsidRPr="000E4058" w:rsidRDefault="00A4737E" w:rsidP="00A4737E">
            <w:pPr>
              <w:bidi/>
              <w:spacing w:after="0"/>
              <w:jc w:val="center"/>
              <w:rPr>
                <w:rFonts w:ascii="Sakkal Majalla" w:hAnsi="Sakkal Majalla" w:cs="Sakkal Majalla"/>
                <w:b/>
                <w:bCs/>
                <w:sz w:val="28"/>
                <w:szCs w:val="28"/>
              </w:rPr>
            </w:pPr>
          </w:p>
        </w:tc>
      </w:tr>
    </w:tbl>
    <w:p w14:paraId="5EB2CB3C" w14:textId="77777777" w:rsidR="003A4ABD" w:rsidRPr="005A0806" w:rsidRDefault="003A4ABD" w:rsidP="003A4ABD">
      <w:pPr>
        <w:autoSpaceDE w:val="0"/>
        <w:autoSpaceDN w:val="0"/>
        <w:bidi/>
        <w:adjustRightInd w:val="0"/>
        <w:spacing w:after="170" w:line="288" w:lineRule="auto"/>
        <w:textAlignment w:val="center"/>
        <w:rPr>
          <w:rStyle w:val="a5"/>
          <w:rFonts w:ascii="Sakkal Majalla" w:hAnsi="Sakkal Majalla" w:cs="Sakkal Majalla"/>
          <w:color w:val="4C3D8E"/>
          <w:sz w:val="6"/>
          <w:szCs w:val="6"/>
        </w:rPr>
      </w:pPr>
    </w:p>
    <w:p w14:paraId="2B2CE322" w14:textId="260CF90C" w:rsidR="006C0DCE" w:rsidRPr="00171C6C" w:rsidRDefault="006F1BDF" w:rsidP="00A46F7E">
      <w:pPr>
        <w:autoSpaceDE w:val="0"/>
        <w:autoSpaceDN w:val="0"/>
        <w:bidi/>
        <w:adjustRightInd w:val="0"/>
        <w:spacing w:after="170" w:line="288" w:lineRule="auto"/>
        <w:textAlignment w:val="center"/>
        <w:rPr>
          <w:rFonts w:ascii="Sakkal Majalla" w:hAnsi="Sakkal Majalla" w:cs="Sakkal Majalla"/>
          <w:color w:val="525252" w:themeColor="accent3" w:themeShade="80"/>
          <w:sz w:val="20"/>
          <w:szCs w:val="20"/>
        </w:rPr>
      </w:pPr>
      <w:r>
        <w:rPr>
          <w:rStyle w:val="a5"/>
          <w:rFonts w:ascii="Sakkal Majalla" w:hAnsi="Sakkal Majalla" w:cs="Sakkal Majalla"/>
          <w:b/>
          <w:bCs/>
          <w:color w:val="52B5C2"/>
          <w:sz w:val="28"/>
          <w:szCs w:val="28"/>
          <w:rtl/>
        </w:rPr>
        <w:t>3</w:t>
      </w:r>
      <w:r w:rsidR="006C0DCE" w:rsidRPr="00171C6C">
        <w:rPr>
          <w:rStyle w:val="a5"/>
          <w:rFonts w:ascii="Sakkal Majalla" w:hAnsi="Sakkal Majalla" w:cs="Sakkal Majalla"/>
          <w:b/>
          <w:bCs/>
          <w:color w:val="52B5C2"/>
          <w:sz w:val="28"/>
          <w:szCs w:val="28"/>
          <w:rtl/>
        </w:rPr>
        <w:t xml:space="preserve">. </w:t>
      </w:r>
      <w:r w:rsidR="00A46F7E" w:rsidRPr="00171C6C">
        <w:rPr>
          <w:rStyle w:val="a5"/>
          <w:rFonts w:ascii="Sakkal Majalla" w:hAnsi="Sakkal Majalla" w:cs="Sakkal Majalla"/>
          <w:b/>
          <w:bCs/>
          <w:color w:val="52B5C2"/>
          <w:sz w:val="28"/>
          <w:szCs w:val="28"/>
          <w:rtl/>
        </w:rPr>
        <w:t>الساعات التدريسية</w:t>
      </w:r>
      <w:r w:rsidR="00A46F7E" w:rsidRPr="00171C6C" w:rsidDel="00A46F7E">
        <w:rPr>
          <w:rStyle w:val="a5"/>
          <w:rFonts w:ascii="Sakkal Majalla" w:hAnsi="Sakkal Majalla" w:cs="Sakkal Majalla"/>
          <w:color w:val="52B5C2"/>
          <w:sz w:val="28"/>
          <w:szCs w:val="28"/>
          <w:rtl/>
        </w:rPr>
        <w:t xml:space="preserve"> </w:t>
      </w:r>
      <w:r w:rsidR="006C0DCE" w:rsidRPr="00171C6C">
        <w:rPr>
          <w:rStyle w:val="a5"/>
          <w:rFonts w:ascii="Sakkal Majalla" w:hAnsi="Sakkal Majalla" w:cs="Sakkal Majalla"/>
          <w:color w:val="auto"/>
          <w:sz w:val="24"/>
          <w:szCs w:val="24"/>
          <w:rtl/>
        </w:rPr>
        <w:t>(على مستوى الفصل الدراسي)</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681"/>
        <w:gridCol w:w="5143"/>
        <w:gridCol w:w="1911"/>
        <w:gridCol w:w="1918"/>
      </w:tblGrid>
      <w:tr w:rsidR="006C0DCE" w:rsidRPr="00171C6C" w14:paraId="6D7B8286" w14:textId="77777777" w:rsidTr="006D3F0B">
        <w:trPr>
          <w:trHeight w:val="380"/>
          <w:tblCellSpacing w:w="7" w:type="dxa"/>
          <w:jc w:val="center"/>
        </w:trPr>
        <w:tc>
          <w:tcPr>
            <w:tcW w:w="660" w:type="dxa"/>
            <w:shd w:val="clear" w:color="auto" w:fill="4C3D8E"/>
            <w:vAlign w:val="center"/>
          </w:tcPr>
          <w:p w14:paraId="589B95B7"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w:t>
            </w:r>
          </w:p>
        </w:tc>
        <w:tc>
          <w:tcPr>
            <w:tcW w:w="5108" w:type="dxa"/>
            <w:shd w:val="clear" w:color="auto" w:fill="4C3D8E"/>
            <w:vAlign w:val="center"/>
          </w:tcPr>
          <w:p w14:paraId="63CB85BD"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النشاط</w:t>
            </w:r>
          </w:p>
        </w:tc>
        <w:tc>
          <w:tcPr>
            <w:tcW w:w="1897" w:type="dxa"/>
            <w:shd w:val="clear" w:color="auto" w:fill="4C3D8E"/>
            <w:vAlign w:val="center"/>
          </w:tcPr>
          <w:p w14:paraId="11D691F5"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ساعات التعلم</w:t>
            </w:r>
          </w:p>
        </w:tc>
        <w:tc>
          <w:tcPr>
            <w:tcW w:w="1897" w:type="dxa"/>
            <w:shd w:val="clear" w:color="auto" w:fill="4C3D8E"/>
            <w:vAlign w:val="center"/>
          </w:tcPr>
          <w:p w14:paraId="6FAA25DD"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النسبة</w:t>
            </w:r>
          </w:p>
        </w:tc>
      </w:tr>
      <w:tr w:rsidR="006C0DCE" w:rsidRPr="00171C6C" w14:paraId="5D8E1F98" w14:textId="77777777" w:rsidTr="006D3F0B">
        <w:trPr>
          <w:tblCellSpacing w:w="7" w:type="dxa"/>
          <w:jc w:val="center"/>
        </w:trPr>
        <w:tc>
          <w:tcPr>
            <w:tcW w:w="660" w:type="dxa"/>
            <w:shd w:val="clear" w:color="auto" w:fill="F2F2F2" w:themeFill="background1" w:themeFillShade="F2"/>
            <w:vAlign w:val="center"/>
          </w:tcPr>
          <w:p w14:paraId="364B369B"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1</w:t>
            </w:r>
          </w:p>
        </w:tc>
        <w:tc>
          <w:tcPr>
            <w:tcW w:w="5108" w:type="dxa"/>
            <w:shd w:val="clear" w:color="auto" w:fill="F2F2F2" w:themeFill="background1" w:themeFillShade="F2"/>
            <w:vAlign w:val="center"/>
          </w:tcPr>
          <w:p w14:paraId="7E7AAFBF"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محاضرات</w:t>
            </w:r>
          </w:p>
        </w:tc>
        <w:tc>
          <w:tcPr>
            <w:tcW w:w="1897" w:type="dxa"/>
            <w:shd w:val="clear" w:color="auto" w:fill="F2F2F2" w:themeFill="background1" w:themeFillShade="F2"/>
            <w:vAlign w:val="center"/>
          </w:tcPr>
          <w:p w14:paraId="43B5319D" w14:textId="7B9A59CA" w:rsidR="006C0DCE" w:rsidRPr="000E4058" w:rsidRDefault="00460514" w:rsidP="000E4058">
            <w:pPr>
              <w:bidi/>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30</w:t>
            </w:r>
          </w:p>
        </w:tc>
        <w:tc>
          <w:tcPr>
            <w:tcW w:w="1897" w:type="dxa"/>
            <w:shd w:val="clear" w:color="auto" w:fill="F2F2F2" w:themeFill="background1" w:themeFillShade="F2"/>
            <w:vAlign w:val="center"/>
          </w:tcPr>
          <w:p w14:paraId="193D3E5C"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7347A519" w14:textId="77777777" w:rsidTr="006D3F0B">
        <w:trPr>
          <w:tblCellSpacing w:w="7" w:type="dxa"/>
          <w:jc w:val="center"/>
        </w:trPr>
        <w:tc>
          <w:tcPr>
            <w:tcW w:w="660" w:type="dxa"/>
            <w:shd w:val="clear" w:color="auto" w:fill="D9D9D9" w:themeFill="background1" w:themeFillShade="D9"/>
            <w:vAlign w:val="center"/>
          </w:tcPr>
          <w:p w14:paraId="305EF1B2"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2</w:t>
            </w:r>
          </w:p>
        </w:tc>
        <w:tc>
          <w:tcPr>
            <w:tcW w:w="5108" w:type="dxa"/>
            <w:shd w:val="clear" w:color="auto" w:fill="D9D9D9" w:themeFill="background1" w:themeFillShade="D9"/>
            <w:vAlign w:val="center"/>
          </w:tcPr>
          <w:p w14:paraId="456B0D95"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 xml:space="preserve">معمل أو </w:t>
            </w:r>
            <w:proofErr w:type="spellStart"/>
            <w:r w:rsidRPr="00171C6C">
              <w:rPr>
                <w:rFonts w:ascii="Sakkal Majalla" w:hAnsi="Sakkal Majalla" w:cs="Sakkal Majalla"/>
                <w:b/>
                <w:bCs/>
                <w:sz w:val="28"/>
                <w:szCs w:val="28"/>
                <w:rtl/>
              </w:rPr>
              <w:t>إستوديو</w:t>
            </w:r>
            <w:proofErr w:type="spellEnd"/>
          </w:p>
        </w:tc>
        <w:tc>
          <w:tcPr>
            <w:tcW w:w="1897" w:type="dxa"/>
            <w:shd w:val="clear" w:color="auto" w:fill="D9D9D9" w:themeFill="background1" w:themeFillShade="D9"/>
            <w:vAlign w:val="center"/>
          </w:tcPr>
          <w:p w14:paraId="36F4F7C1"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6ED16CCB"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5AF21E18" w14:textId="77777777" w:rsidTr="006D3F0B">
        <w:trPr>
          <w:tblCellSpacing w:w="7" w:type="dxa"/>
          <w:jc w:val="center"/>
        </w:trPr>
        <w:tc>
          <w:tcPr>
            <w:tcW w:w="660" w:type="dxa"/>
            <w:shd w:val="clear" w:color="auto" w:fill="F2F2F2" w:themeFill="background1" w:themeFillShade="F2"/>
            <w:vAlign w:val="center"/>
          </w:tcPr>
          <w:p w14:paraId="1E95ABF1"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108" w:type="dxa"/>
            <w:shd w:val="clear" w:color="auto" w:fill="F2F2F2" w:themeFill="background1" w:themeFillShade="F2"/>
            <w:vAlign w:val="center"/>
          </w:tcPr>
          <w:p w14:paraId="6EF1F9C4"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ميداني</w:t>
            </w:r>
          </w:p>
        </w:tc>
        <w:tc>
          <w:tcPr>
            <w:tcW w:w="1897" w:type="dxa"/>
            <w:shd w:val="clear" w:color="auto" w:fill="F2F2F2" w:themeFill="background1" w:themeFillShade="F2"/>
            <w:vAlign w:val="center"/>
          </w:tcPr>
          <w:p w14:paraId="5407BD67"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7F9F328"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0157326B" w14:textId="77777777" w:rsidTr="006D3F0B">
        <w:trPr>
          <w:tblCellSpacing w:w="7" w:type="dxa"/>
          <w:jc w:val="center"/>
        </w:trPr>
        <w:tc>
          <w:tcPr>
            <w:tcW w:w="660" w:type="dxa"/>
            <w:shd w:val="clear" w:color="auto" w:fill="D9D9D9" w:themeFill="background1" w:themeFillShade="D9"/>
            <w:vAlign w:val="center"/>
          </w:tcPr>
          <w:p w14:paraId="15797363"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4</w:t>
            </w:r>
          </w:p>
        </w:tc>
        <w:tc>
          <w:tcPr>
            <w:tcW w:w="5108" w:type="dxa"/>
            <w:shd w:val="clear" w:color="auto" w:fill="D9D9D9" w:themeFill="background1" w:themeFillShade="D9"/>
            <w:vAlign w:val="center"/>
          </w:tcPr>
          <w:p w14:paraId="6F4C4952"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دروس إضافية</w:t>
            </w:r>
          </w:p>
        </w:tc>
        <w:tc>
          <w:tcPr>
            <w:tcW w:w="1897" w:type="dxa"/>
            <w:shd w:val="clear" w:color="auto" w:fill="D9D9D9" w:themeFill="background1" w:themeFillShade="D9"/>
            <w:vAlign w:val="center"/>
          </w:tcPr>
          <w:p w14:paraId="5CA5BD02"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5D50D70F"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0709FAE1" w14:textId="77777777" w:rsidTr="006D3F0B">
        <w:trPr>
          <w:trHeight w:val="296"/>
          <w:tblCellSpacing w:w="7" w:type="dxa"/>
          <w:jc w:val="center"/>
        </w:trPr>
        <w:tc>
          <w:tcPr>
            <w:tcW w:w="660" w:type="dxa"/>
            <w:shd w:val="clear" w:color="auto" w:fill="F2F2F2" w:themeFill="background1" w:themeFillShade="F2"/>
            <w:vAlign w:val="center"/>
          </w:tcPr>
          <w:p w14:paraId="0935EFCB"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5</w:t>
            </w:r>
          </w:p>
        </w:tc>
        <w:tc>
          <w:tcPr>
            <w:tcW w:w="5108" w:type="dxa"/>
            <w:shd w:val="clear" w:color="auto" w:fill="F2F2F2" w:themeFill="background1" w:themeFillShade="F2"/>
            <w:vAlign w:val="center"/>
          </w:tcPr>
          <w:p w14:paraId="753CE5B5"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 xml:space="preserve">أخرى </w:t>
            </w:r>
          </w:p>
        </w:tc>
        <w:tc>
          <w:tcPr>
            <w:tcW w:w="1897" w:type="dxa"/>
            <w:shd w:val="clear" w:color="auto" w:fill="F2F2F2" w:themeFill="background1" w:themeFillShade="F2"/>
            <w:vAlign w:val="center"/>
          </w:tcPr>
          <w:p w14:paraId="3C45477A"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8D3F926"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F62E73" w:rsidRPr="00171C6C" w14:paraId="487B99F6" w14:textId="77777777" w:rsidTr="00E92F36">
        <w:trPr>
          <w:trHeight w:val="440"/>
          <w:tblCellSpacing w:w="7" w:type="dxa"/>
          <w:jc w:val="center"/>
        </w:trPr>
        <w:tc>
          <w:tcPr>
            <w:tcW w:w="5803" w:type="dxa"/>
            <w:gridSpan w:val="2"/>
            <w:shd w:val="clear" w:color="auto" w:fill="52B5C2"/>
            <w:vAlign w:val="center"/>
          </w:tcPr>
          <w:p w14:paraId="481605D8" w14:textId="77777777" w:rsidR="00F62E73" w:rsidRPr="00171C6C" w:rsidRDefault="00F62E73" w:rsidP="006D3F0B">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الإجمالي</w:t>
            </w:r>
          </w:p>
        </w:tc>
        <w:tc>
          <w:tcPr>
            <w:tcW w:w="1897" w:type="dxa"/>
            <w:shd w:val="clear" w:color="auto" w:fill="52B5C2"/>
            <w:vAlign w:val="center"/>
          </w:tcPr>
          <w:p w14:paraId="0FEB0737" w14:textId="30183ED5" w:rsidR="00F62E73" w:rsidRPr="000E4058" w:rsidRDefault="00DF30D1" w:rsidP="000E4058">
            <w:pPr>
              <w:bidi/>
              <w:jc w:val="center"/>
              <w:rPr>
                <w:rFonts w:ascii="Sakkal Majalla" w:hAnsi="Sakkal Majalla" w:cs="Sakkal Majalla"/>
                <w:b/>
                <w:bCs/>
                <w:color w:val="FFFFFF" w:themeColor="background1"/>
                <w:sz w:val="28"/>
                <w:szCs w:val="28"/>
                <w:rtl/>
              </w:rPr>
            </w:pPr>
            <w:r>
              <w:rPr>
                <w:rFonts w:ascii="Sakkal Majalla" w:hAnsi="Sakkal Majalla" w:cs="Sakkal Majalla" w:hint="cs"/>
                <w:b/>
                <w:bCs/>
                <w:color w:val="FFFFFF" w:themeColor="background1"/>
                <w:sz w:val="28"/>
                <w:szCs w:val="28"/>
                <w:rtl/>
              </w:rPr>
              <w:t>30</w:t>
            </w:r>
          </w:p>
        </w:tc>
        <w:tc>
          <w:tcPr>
            <w:tcW w:w="1897" w:type="dxa"/>
            <w:shd w:val="clear" w:color="auto" w:fill="52B5C2"/>
            <w:vAlign w:val="center"/>
          </w:tcPr>
          <w:p w14:paraId="468070FE" w14:textId="77777777" w:rsidR="00F62E73" w:rsidRPr="000E4058" w:rsidRDefault="00F62E73" w:rsidP="000E4058">
            <w:pPr>
              <w:bidi/>
              <w:jc w:val="center"/>
              <w:rPr>
                <w:rFonts w:ascii="Sakkal Majalla" w:hAnsi="Sakkal Majalla" w:cs="Sakkal Majalla"/>
                <w:b/>
                <w:bCs/>
                <w:color w:val="FFFFFF" w:themeColor="background1"/>
                <w:sz w:val="28"/>
                <w:szCs w:val="28"/>
                <w:rtl/>
              </w:rPr>
            </w:pPr>
          </w:p>
        </w:tc>
      </w:tr>
    </w:tbl>
    <w:p w14:paraId="2454B126" w14:textId="22FEBDB1" w:rsidR="006E3A65" w:rsidRPr="00171C6C" w:rsidRDefault="006E3A65" w:rsidP="006D3F0B">
      <w:pPr>
        <w:pStyle w:val="1"/>
        <w:bidi/>
        <w:rPr>
          <w:rStyle w:val="a5"/>
          <w:rFonts w:ascii="Sakkal Majalla" w:hAnsi="Sakkal Majalla" w:cs="Sakkal Majalla"/>
          <w:b/>
          <w:bCs/>
          <w:color w:val="4C3D8E"/>
          <w:sz w:val="32"/>
          <w:szCs w:val="32"/>
          <w:rtl/>
        </w:rPr>
      </w:pPr>
      <w:bookmarkStart w:id="4" w:name="_Toc138156152"/>
      <w:r w:rsidRPr="00171C6C">
        <w:rPr>
          <w:rStyle w:val="a5"/>
          <w:rFonts w:ascii="Sakkal Majalla" w:hAnsi="Sakkal Majalla" w:cs="Sakkal Majalla"/>
          <w:b/>
          <w:bCs/>
          <w:color w:val="4C3D8E"/>
          <w:sz w:val="32"/>
          <w:szCs w:val="32"/>
          <w:rtl/>
        </w:rPr>
        <w:t xml:space="preserve">ب. نواتج التعلم </w:t>
      </w:r>
      <w:r w:rsidR="006D3F0B" w:rsidRPr="00171C6C">
        <w:rPr>
          <w:rStyle w:val="a5"/>
          <w:rFonts w:ascii="Sakkal Majalla" w:hAnsi="Sakkal Majalla" w:cs="Sakkal Majalla"/>
          <w:b/>
          <w:bCs/>
          <w:color w:val="4C3D8E"/>
          <w:sz w:val="32"/>
          <w:szCs w:val="32"/>
          <w:rtl/>
        </w:rPr>
        <w:t>للمقرر واستراتيجيات</w:t>
      </w:r>
      <w:r w:rsidRPr="00171C6C">
        <w:rPr>
          <w:rStyle w:val="a5"/>
          <w:rFonts w:ascii="Sakkal Majalla" w:hAnsi="Sakkal Majalla" w:cs="Sakkal Majalla"/>
          <w:b/>
          <w:bCs/>
          <w:color w:val="4C3D8E"/>
          <w:sz w:val="32"/>
          <w:szCs w:val="32"/>
          <w:rtl/>
        </w:rPr>
        <w:t xml:space="preserve"> تدريسها وطرق تقييمها:</w:t>
      </w:r>
      <w:bookmarkEnd w:id="4"/>
    </w:p>
    <w:tbl>
      <w:tblPr>
        <w:bidiVisual/>
        <w:tblW w:w="0" w:type="auto"/>
        <w:jc w:val="center"/>
        <w:tblCellSpacing w:w="7" w:type="dxa"/>
        <w:tblInd w:w="56"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918"/>
        <w:gridCol w:w="2325"/>
        <w:gridCol w:w="2139"/>
        <w:gridCol w:w="2438"/>
        <w:gridCol w:w="1812"/>
      </w:tblGrid>
      <w:tr w:rsidR="006E3A65" w:rsidRPr="00171C6C" w14:paraId="01D21B76" w14:textId="77777777" w:rsidTr="006078AB">
        <w:trPr>
          <w:trHeight w:val="401"/>
          <w:tblHeader/>
          <w:tblCellSpacing w:w="7" w:type="dxa"/>
          <w:jc w:val="center"/>
        </w:trPr>
        <w:tc>
          <w:tcPr>
            <w:tcW w:w="897" w:type="dxa"/>
            <w:shd w:val="clear" w:color="auto" w:fill="4C3D8E"/>
            <w:vAlign w:val="center"/>
          </w:tcPr>
          <w:p w14:paraId="6CB26889"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الرمز</w:t>
            </w:r>
          </w:p>
        </w:tc>
        <w:tc>
          <w:tcPr>
            <w:tcW w:w="2311" w:type="dxa"/>
            <w:shd w:val="clear" w:color="auto" w:fill="4C3D8E"/>
            <w:vAlign w:val="center"/>
          </w:tcPr>
          <w:p w14:paraId="1361384C" w14:textId="77777777" w:rsidR="006E3A65" w:rsidRPr="008F6299" w:rsidRDefault="006E3A65" w:rsidP="006E3A65">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نواتج التعلم </w:t>
            </w:r>
          </w:p>
        </w:tc>
        <w:tc>
          <w:tcPr>
            <w:tcW w:w="2125" w:type="dxa"/>
            <w:shd w:val="clear" w:color="auto" w:fill="4C3D8E"/>
          </w:tcPr>
          <w:p w14:paraId="3EC1B35D" w14:textId="77777777" w:rsidR="004D6B9A"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رمز ناتج التعلم </w:t>
            </w:r>
          </w:p>
          <w:p w14:paraId="4E2656CC" w14:textId="1CA34603" w:rsidR="006E3A65"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المرتبط بالبرنامج</w:t>
            </w:r>
          </w:p>
        </w:tc>
        <w:tc>
          <w:tcPr>
            <w:tcW w:w="2424" w:type="dxa"/>
            <w:shd w:val="clear" w:color="auto" w:fill="4C3D8E"/>
            <w:vAlign w:val="center"/>
          </w:tcPr>
          <w:p w14:paraId="2FDCBD48"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استراتيجيات التدريس</w:t>
            </w:r>
          </w:p>
        </w:tc>
        <w:tc>
          <w:tcPr>
            <w:tcW w:w="1791" w:type="dxa"/>
            <w:shd w:val="clear" w:color="auto" w:fill="4C3D8E"/>
            <w:vAlign w:val="center"/>
          </w:tcPr>
          <w:p w14:paraId="42563F95"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طرق التقييم</w:t>
            </w:r>
          </w:p>
        </w:tc>
      </w:tr>
      <w:tr w:rsidR="006E3A65" w:rsidRPr="00171C6C" w14:paraId="66AD43D5" w14:textId="77777777" w:rsidTr="006078AB">
        <w:trPr>
          <w:tblCellSpacing w:w="7" w:type="dxa"/>
          <w:jc w:val="center"/>
        </w:trPr>
        <w:tc>
          <w:tcPr>
            <w:tcW w:w="897" w:type="dxa"/>
            <w:shd w:val="clear" w:color="auto" w:fill="52B5C2"/>
            <w:vAlign w:val="center"/>
          </w:tcPr>
          <w:p w14:paraId="747439A8"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1.0</w:t>
            </w:r>
          </w:p>
        </w:tc>
        <w:tc>
          <w:tcPr>
            <w:tcW w:w="8693" w:type="dxa"/>
            <w:gridSpan w:val="4"/>
            <w:shd w:val="clear" w:color="auto" w:fill="52B5C2"/>
          </w:tcPr>
          <w:p w14:paraId="29D4E04A" w14:textId="77777777" w:rsidR="006E3A65" w:rsidRPr="00171C6C" w:rsidRDefault="006E3A65" w:rsidP="006E3A65">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المعرفة والفهم</w:t>
            </w:r>
          </w:p>
        </w:tc>
      </w:tr>
      <w:tr w:rsidR="00B70DE6" w:rsidRPr="00171C6C" w14:paraId="2E821FBF" w14:textId="77777777" w:rsidTr="006078AB">
        <w:trPr>
          <w:tblCellSpacing w:w="7" w:type="dxa"/>
          <w:jc w:val="center"/>
        </w:trPr>
        <w:tc>
          <w:tcPr>
            <w:tcW w:w="897" w:type="dxa"/>
            <w:shd w:val="clear" w:color="auto" w:fill="F2F2F2" w:themeFill="background1" w:themeFillShade="F2"/>
          </w:tcPr>
          <w:p w14:paraId="20103120" w14:textId="730B1109" w:rsidR="00B70DE6" w:rsidRPr="00171C6C" w:rsidRDefault="00B70DE6" w:rsidP="007B165B">
            <w:pPr>
              <w:bidi/>
              <w:spacing w:after="0"/>
              <w:jc w:val="center"/>
              <w:rPr>
                <w:rFonts w:ascii="Sakkal Majalla" w:hAnsi="Sakkal Majalla" w:cs="Sakkal Majalla"/>
                <w:b/>
                <w:bCs/>
                <w:sz w:val="28"/>
                <w:szCs w:val="28"/>
              </w:rPr>
            </w:pPr>
            <w:r w:rsidRPr="00B4292A">
              <w:rPr>
                <w:rFonts w:asciiTheme="majorBidi" w:hAnsiTheme="majorBidi" w:cstheme="majorBidi"/>
              </w:rPr>
              <w:t>1.1</w:t>
            </w:r>
          </w:p>
        </w:tc>
        <w:tc>
          <w:tcPr>
            <w:tcW w:w="2311" w:type="dxa"/>
            <w:shd w:val="clear" w:color="auto" w:fill="F2F2F2" w:themeFill="background1" w:themeFillShade="F2"/>
          </w:tcPr>
          <w:p w14:paraId="28395DEF" w14:textId="14F62AB1" w:rsidR="00B70DE6" w:rsidRPr="000E4058" w:rsidRDefault="00B70DE6" w:rsidP="007B165B">
            <w:pPr>
              <w:bidi/>
              <w:spacing w:after="0"/>
              <w:jc w:val="lowKashida"/>
              <w:rPr>
                <w:rFonts w:ascii="Sakkal Majalla" w:hAnsi="Sakkal Majalla" w:cs="Sakkal Majalla"/>
                <w:b/>
                <w:bCs/>
                <w:sz w:val="24"/>
                <w:szCs w:val="24"/>
              </w:rPr>
            </w:pPr>
            <w:r w:rsidRPr="004107F3">
              <w:rPr>
                <w:rtl/>
              </w:rPr>
              <w:t>أن يُعرِّف الطالب المصطلحات الفقهية</w:t>
            </w:r>
            <w:r>
              <w:rPr>
                <w:rFonts w:hint="cs"/>
                <w:rtl/>
              </w:rPr>
              <w:t xml:space="preserve"> </w:t>
            </w:r>
            <w:r w:rsidRPr="004107F3">
              <w:rPr>
                <w:rtl/>
              </w:rPr>
              <w:t>الواردة لغة واصطلاحا</w:t>
            </w:r>
            <w:r w:rsidRPr="004107F3">
              <w:t>.</w:t>
            </w:r>
          </w:p>
        </w:tc>
        <w:tc>
          <w:tcPr>
            <w:tcW w:w="2125" w:type="dxa"/>
            <w:shd w:val="clear" w:color="auto" w:fill="F2F2F2" w:themeFill="background1" w:themeFillShade="F2"/>
          </w:tcPr>
          <w:p w14:paraId="3BD57457" w14:textId="77777777" w:rsidR="00B70DE6" w:rsidRPr="000E4058" w:rsidRDefault="00B70DE6" w:rsidP="007B165B">
            <w:pPr>
              <w:bidi/>
              <w:spacing w:after="0"/>
              <w:jc w:val="lowKashida"/>
              <w:rPr>
                <w:rFonts w:ascii="Sakkal Majalla" w:hAnsi="Sakkal Majalla" w:cs="Sakkal Majalla"/>
                <w:b/>
                <w:bCs/>
                <w:sz w:val="24"/>
                <w:szCs w:val="24"/>
              </w:rPr>
            </w:pPr>
          </w:p>
        </w:tc>
        <w:tc>
          <w:tcPr>
            <w:tcW w:w="2424" w:type="dxa"/>
            <w:vMerge w:val="restart"/>
            <w:shd w:val="clear" w:color="auto" w:fill="F2F2F2" w:themeFill="background1" w:themeFillShade="F2"/>
            <w:vAlign w:val="center"/>
          </w:tcPr>
          <w:p w14:paraId="78FCA170" w14:textId="77777777" w:rsidR="00B70DE6" w:rsidRDefault="00B70DE6" w:rsidP="00B70DE6">
            <w:pPr>
              <w:pStyle w:val="a6"/>
              <w:numPr>
                <w:ilvl w:val="0"/>
                <w:numId w:val="34"/>
              </w:numPr>
              <w:tabs>
                <w:tab w:val="left" w:pos="257"/>
              </w:tabs>
              <w:bidi/>
              <w:spacing w:after="0" w:line="500" w:lineRule="exact"/>
              <w:ind w:left="0" w:firstLine="0"/>
              <w:rPr>
                <w:rFonts w:ascii="Traditional Arabic" w:hAnsi="Traditional Arabic" w:cs="Traditional Arabic"/>
                <w:sz w:val="28"/>
                <w:szCs w:val="28"/>
              </w:rPr>
            </w:pPr>
            <w:r>
              <w:rPr>
                <w:rFonts w:ascii="Traditional Arabic" w:hAnsi="Traditional Arabic" w:cs="Traditional Arabic"/>
                <w:sz w:val="28"/>
                <w:szCs w:val="28"/>
                <w:rtl/>
              </w:rPr>
              <w:t>المحاضرات الصفية.</w:t>
            </w:r>
          </w:p>
          <w:p w14:paraId="7DBA9219" w14:textId="2C4B7FCF" w:rsidR="00B70DE6" w:rsidRPr="00CB7722" w:rsidRDefault="00B70DE6" w:rsidP="00CB7722">
            <w:pPr>
              <w:pStyle w:val="a6"/>
              <w:numPr>
                <w:ilvl w:val="0"/>
                <w:numId w:val="34"/>
              </w:numPr>
              <w:tabs>
                <w:tab w:val="left" w:pos="257"/>
              </w:tabs>
              <w:bidi/>
              <w:spacing w:after="0" w:line="500" w:lineRule="exact"/>
              <w:ind w:left="0" w:firstLine="0"/>
              <w:rPr>
                <w:rFonts w:ascii="Traditional Arabic" w:hAnsi="Traditional Arabic" w:cs="Traditional Arabic"/>
                <w:sz w:val="28"/>
                <w:szCs w:val="28"/>
              </w:rPr>
            </w:pPr>
            <w:r>
              <w:rPr>
                <w:rFonts w:ascii="Traditional Arabic" w:hAnsi="Traditional Arabic" w:cs="Traditional Arabic"/>
                <w:sz w:val="28"/>
                <w:szCs w:val="28"/>
                <w:rtl/>
              </w:rPr>
              <w:t xml:space="preserve"> الحوار والنقاش</w:t>
            </w:r>
            <w:r w:rsidRPr="00CB7722">
              <w:rPr>
                <w:rFonts w:ascii="Traditional Arabic" w:hAnsi="Traditional Arabic" w:cs="Traditional Arabic"/>
                <w:sz w:val="28"/>
                <w:szCs w:val="28"/>
                <w:rtl/>
              </w:rPr>
              <w:t xml:space="preserve"> </w:t>
            </w:r>
          </w:p>
          <w:p w14:paraId="06DCF145" w14:textId="4C4A0FAC" w:rsidR="00B70DE6" w:rsidRPr="000E4058" w:rsidRDefault="00B70DE6" w:rsidP="00B70DE6">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 xml:space="preserve">_ </w:t>
            </w:r>
            <w:r>
              <w:rPr>
                <w:rFonts w:ascii="Traditional Arabic" w:hAnsi="Traditional Arabic" w:cs="Traditional Arabic"/>
                <w:sz w:val="28"/>
                <w:szCs w:val="28"/>
                <w:rtl/>
              </w:rPr>
              <w:t>القراءة في المراجع مع التحليل والشرح</w:t>
            </w:r>
          </w:p>
        </w:tc>
        <w:tc>
          <w:tcPr>
            <w:tcW w:w="1791" w:type="dxa"/>
            <w:vMerge w:val="restart"/>
            <w:shd w:val="clear" w:color="auto" w:fill="F2F2F2" w:themeFill="background1" w:themeFillShade="F2"/>
            <w:vAlign w:val="center"/>
          </w:tcPr>
          <w:p w14:paraId="71147A8F" w14:textId="38D6F832" w:rsidR="00B70DE6" w:rsidRDefault="00B70DE6" w:rsidP="00B70DE6">
            <w:pPr>
              <w:bidi/>
              <w:spacing w:line="500" w:lineRule="exact"/>
              <w:jc w:val="both"/>
              <w:rPr>
                <w:rFonts w:ascii="Traditional Arabic" w:hAnsi="Traditional Arabic" w:cs="Traditional Arabic"/>
                <w:sz w:val="28"/>
                <w:szCs w:val="28"/>
              </w:rPr>
            </w:pPr>
            <w:r>
              <w:rPr>
                <w:rFonts w:ascii="Traditional Arabic" w:hAnsi="Traditional Arabic" w:cs="Traditional Arabic" w:hint="cs"/>
                <w:sz w:val="28"/>
                <w:szCs w:val="28"/>
                <w:rtl/>
              </w:rPr>
              <w:t xml:space="preserve">_ </w:t>
            </w:r>
            <w:r>
              <w:rPr>
                <w:rFonts w:ascii="Traditional Arabic" w:hAnsi="Traditional Arabic" w:cs="Traditional Arabic"/>
                <w:sz w:val="28"/>
                <w:szCs w:val="28"/>
                <w:rtl/>
              </w:rPr>
              <w:t>المناقشات الصفية.</w:t>
            </w:r>
          </w:p>
          <w:p w14:paraId="39AEA63A" w14:textId="77777777" w:rsidR="00B70DE6" w:rsidRDefault="00B70DE6" w:rsidP="00B70DE6">
            <w:pPr>
              <w:bidi/>
              <w:spacing w:line="500" w:lineRule="exact"/>
              <w:jc w:val="both"/>
              <w:rPr>
                <w:rFonts w:ascii="Traditional Arabic" w:hAnsi="Traditional Arabic" w:cs="Traditional Arabic"/>
                <w:sz w:val="28"/>
                <w:szCs w:val="28"/>
              </w:rPr>
            </w:pPr>
            <w:r>
              <w:rPr>
                <w:rFonts w:ascii="Traditional Arabic" w:hAnsi="Traditional Arabic" w:cs="Traditional Arabic"/>
                <w:sz w:val="28"/>
                <w:szCs w:val="28"/>
                <w:rtl/>
              </w:rPr>
              <w:t>-الاختبارات التحريرية</w:t>
            </w:r>
          </w:p>
          <w:p w14:paraId="7C2BD6A8" w14:textId="77777777" w:rsidR="00B70DE6" w:rsidRDefault="00B70DE6" w:rsidP="00B70DE6">
            <w:pPr>
              <w:bidi/>
              <w:spacing w:line="500" w:lineRule="exact"/>
              <w:jc w:val="both"/>
              <w:rPr>
                <w:rFonts w:ascii="Traditional Arabic" w:hAnsi="Traditional Arabic" w:cs="Traditional Arabic"/>
                <w:sz w:val="28"/>
                <w:szCs w:val="28"/>
                <w:rtl/>
              </w:rPr>
            </w:pPr>
            <w:r>
              <w:rPr>
                <w:rFonts w:ascii="Traditional Arabic" w:hAnsi="Traditional Arabic" w:cs="Traditional Arabic"/>
                <w:sz w:val="28"/>
                <w:szCs w:val="28"/>
                <w:rtl/>
              </w:rPr>
              <w:t>-الواجبات المنزلية</w:t>
            </w:r>
          </w:p>
          <w:p w14:paraId="6520985D" w14:textId="77777777" w:rsidR="00B70DE6" w:rsidRPr="000E4058" w:rsidRDefault="00B70DE6" w:rsidP="007B165B">
            <w:pPr>
              <w:bidi/>
              <w:spacing w:after="0"/>
              <w:jc w:val="lowKashida"/>
              <w:rPr>
                <w:rFonts w:ascii="Sakkal Majalla" w:hAnsi="Sakkal Majalla" w:cs="Sakkal Majalla"/>
                <w:b/>
                <w:bCs/>
                <w:sz w:val="24"/>
                <w:szCs w:val="24"/>
              </w:rPr>
            </w:pPr>
          </w:p>
        </w:tc>
      </w:tr>
      <w:tr w:rsidR="00B70DE6" w:rsidRPr="00171C6C" w14:paraId="768CEEF6" w14:textId="77777777" w:rsidTr="006078AB">
        <w:trPr>
          <w:tblCellSpacing w:w="7" w:type="dxa"/>
          <w:jc w:val="center"/>
        </w:trPr>
        <w:tc>
          <w:tcPr>
            <w:tcW w:w="897" w:type="dxa"/>
            <w:shd w:val="clear" w:color="auto" w:fill="D9D9D9" w:themeFill="background1" w:themeFillShade="D9"/>
          </w:tcPr>
          <w:p w14:paraId="5108B4CF" w14:textId="3C365F65" w:rsidR="00B70DE6" w:rsidRPr="00171C6C" w:rsidRDefault="00B70DE6" w:rsidP="007B165B">
            <w:pPr>
              <w:bidi/>
              <w:spacing w:after="0"/>
              <w:jc w:val="center"/>
              <w:rPr>
                <w:rFonts w:ascii="Sakkal Majalla" w:hAnsi="Sakkal Majalla" w:cs="Sakkal Majalla"/>
                <w:b/>
                <w:bCs/>
                <w:sz w:val="28"/>
                <w:szCs w:val="28"/>
              </w:rPr>
            </w:pPr>
            <w:r w:rsidRPr="00B4292A">
              <w:rPr>
                <w:rFonts w:asciiTheme="majorBidi" w:hAnsiTheme="majorBidi" w:cstheme="majorBidi"/>
              </w:rPr>
              <w:t>1.2</w:t>
            </w:r>
          </w:p>
        </w:tc>
        <w:tc>
          <w:tcPr>
            <w:tcW w:w="2311" w:type="dxa"/>
            <w:shd w:val="clear" w:color="auto" w:fill="D9D9D9" w:themeFill="background1" w:themeFillShade="D9"/>
          </w:tcPr>
          <w:p w14:paraId="560D3B8B" w14:textId="0200D55D" w:rsidR="00B70DE6" w:rsidRPr="000E4058" w:rsidRDefault="00B70DE6" w:rsidP="007B165B">
            <w:pPr>
              <w:bidi/>
              <w:spacing w:after="0"/>
              <w:jc w:val="lowKashida"/>
              <w:rPr>
                <w:rFonts w:ascii="Sakkal Majalla" w:hAnsi="Sakkal Majalla" w:cs="Sakkal Majalla"/>
                <w:b/>
                <w:bCs/>
                <w:sz w:val="24"/>
                <w:szCs w:val="24"/>
              </w:rPr>
            </w:pPr>
            <w:r w:rsidRPr="004107F3">
              <w:rPr>
                <w:rtl/>
              </w:rPr>
              <w:t>أن يستدل الطالب على فضل الوديعة</w:t>
            </w:r>
            <w:r w:rsidRPr="004107F3">
              <w:t>.</w:t>
            </w:r>
          </w:p>
        </w:tc>
        <w:tc>
          <w:tcPr>
            <w:tcW w:w="2125" w:type="dxa"/>
            <w:shd w:val="clear" w:color="auto" w:fill="D9D9D9" w:themeFill="background1" w:themeFillShade="D9"/>
          </w:tcPr>
          <w:p w14:paraId="54B2353C" w14:textId="77777777" w:rsidR="00B70DE6" w:rsidRPr="000E4058" w:rsidRDefault="00B70DE6" w:rsidP="007B165B">
            <w:pPr>
              <w:bidi/>
              <w:spacing w:after="0"/>
              <w:jc w:val="lowKashida"/>
              <w:rPr>
                <w:rFonts w:ascii="Sakkal Majalla" w:hAnsi="Sakkal Majalla" w:cs="Sakkal Majalla"/>
                <w:b/>
                <w:bCs/>
                <w:sz w:val="24"/>
                <w:szCs w:val="24"/>
              </w:rPr>
            </w:pPr>
          </w:p>
        </w:tc>
        <w:tc>
          <w:tcPr>
            <w:tcW w:w="2424" w:type="dxa"/>
            <w:vMerge/>
            <w:shd w:val="clear" w:color="auto" w:fill="D9D9D9" w:themeFill="background1" w:themeFillShade="D9"/>
            <w:vAlign w:val="center"/>
          </w:tcPr>
          <w:p w14:paraId="53B134A8" w14:textId="77777777" w:rsidR="00B70DE6" w:rsidRPr="000E4058" w:rsidRDefault="00B70DE6" w:rsidP="007B165B">
            <w:pPr>
              <w:bidi/>
              <w:spacing w:after="0"/>
              <w:jc w:val="lowKashida"/>
              <w:rPr>
                <w:rFonts w:ascii="Sakkal Majalla" w:hAnsi="Sakkal Majalla" w:cs="Sakkal Majalla"/>
                <w:b/>
                <w:bCs/>
                <w:sz w:val="24"/>
                <w:szCs w:val="24"/>
              </w:rPr>
            </w:pPr>
          </w:p>
        </w:tc>
        <w:tc>
          <w:tcPr>
            <w:tcW w:w="1791" w:type="dxa"/>
            <w:vMerge/>
            <w:shd w:val="clear" w:color="auto" w:fill="D9D9D9" w:themeFill="background1" w:themeFillShade="D9"/>
            <w:vAlign w:val="center"/>
          </w:tcPr>
          <w:p w14:paraId="503E0685" w14:textId="77777777" w:rsidR="00B70DE6" w:rsidRPr="000E4058" w:rsidRDefault="00B70DE6" w:rsidP="007B165B">
            <w:pPr>
              <w:bidi/>
              <w:spacing w:after="0"/>
              <w:jc w:val="lowKashida"/>
              <w:rPr>
                <w:rFonts w:ascii="Sakkal Majalla" w:hAnsi="Sakkal Majalla" w:cs="Sakkal Majalla"/>
                <w:b/>
                <w:bCs/>
                <w:sz w:val="24"/>
                <w:szCs w:val="24"/>
              </w:rPr>
            </w:pPr>
          </w:p>
        </w:tc>
      </w:tr>
      <w:tr w:rsidR="00B70DE6" w:rsidRPr="00171C6C" w14:paraId="6FD9320F" w14:textId="77777777" w:rsidTr="006078AB">
        <w:trPr>
          <w:tblCellSpacing w:w="7" w:type="dxa"/>
          <w:jc w:val="center"/>
        </w:trPr>
        <w:tc>
          <w:tcPr>
            <w:tcW w:w="897" w:type="dxa"/>
            <w:shd w:val="clear" w:color="auto" w:fill="F2F2F2" w:themeFill="background1" w:themeFillShade="F2"/>
          </w:tcPr>
          <w:p w14:paraId="17B83A9F" w14:textId="673F794F" w:rsidR="00B70DE6" w:rsidRPr="00171C6C" w:rsidRDefault="00B70DE6" w:rsidP="007B165B">
            <w:pPr>
              <w:bidi/>
              <w:spacing w:after="0"/>
              <w:jc w:val="center"/>
              <w:rPr>
                <w:rFonts w:ascii="Sakkal Majalla" w:hAnsi="Sakkal Majalla" w:cs="Sakkal Majalla"/>
                <w:b/>
                <w:bCs/>
                <w:sz w:val="28"/>
                <w:szCs w:val="28"/>
              </w:rPr>
            </w:pPr>
            <w:r w:rsidRPr="00B4292A">
              <w:rPr>
                <w:rFonts w:asciiTheme="majorBidi" w:hAnsiTheme="majorBidi" w:cstheme="majorBidi"/>
              </w:rPr>
              <w:t>1.3</w:t>
            </w:r>
          </w:p>
        </w:tc>
        <w:tc>
          <w:tcPr>
            <w:tcW w:w="2311" w:type="dxa"/>
            <w:shd w:val="clear" w:color="auto" w:fill="F2F2F2" w:themeFill="background1" w:themeFillShade="F2"/>
          </w:tcPr>
          <w:p w14:paraId="11ADA4EE" w14:textId="75060B4D" w:rsidR="00B70DE6" w:rsidRPr="000E4058" w:rsidRDefault="00B70DE6" w:rsidP="007B165B">
            <w:pPr>
              <w:bidi/>
              <w:spacing w:after="0"/>
              <w:jc w:val="lowKashida"/>
              <w:rPr>
                <w:rFonts w:ascii="Sakkal Majalla" w:hAnsi="Sakkal Majalla" w:cs="Sakkal Majalla"/>
                <w:b/>
                <w:bCs/>
                <w:sz w:val="24"/>
                <w:szCs w:val="24"/>
              </w:rPr>
            </w:pPr>
            <w:r w:rsidRPr="004107F3">
              <w:rPr>
                <w:rtl/>
              </w:rPr>
              <w:t>أن يعدد الطالب شروط الشفعة ولمن تثبت</w:t>
            </w:r>
            <w:r w:rsidRPr="004107F3">
              <w:t>.</w:t>
            </w:r>
          </w:p>
        </w:tc>
        <w:tc>
          <w:tcPr>
            <w:tcW w:w="2125" w:type="dxa"/>
            <w:shd w:val="clear" w:color="auto" w:fill="F2F2F2" w:themeFill="background1" w:themeFillShade="F2"/>
          </w:tcPr>
          <w:p w14:paraId="4D9CF6A8" w14:textId="77777777" w:rsidR="00B70DE6" w:rsidRPr="000E4058" w:rsidRDefault="00B70DE6" w:rsidP="007B165B">
            <w:pPr>
              <w:bidi/>
              <w:spacing w:after="0"/>
              <w:jc w:val="lowKashida"/>
              <w:rPr>
                <w:rFonts w:ascii="Sakkal Majalla" w:hAnsi="Sakkal Majalla" w:cs="Sakkal Majalla"/>
                <w:b/>
                <w:bCs/>
                <w:sz w:val="24"/>
                <w:szCs w:val="24"/>
              </w:rPr>
            </w:pPr>
          </w:p>
        </w:tc>
        <w:tc>
          <w:tcPr>
            <w:tcW w:w="2424" w:type="dxa"/>
            <w:vMerge/>
            <w:shd w:val="clear" w:color="auto" w:fill="F2F2F2" w:themeFill="background1" w:themeFillShade="F2"/>
            <w:vAlign w:val="center"/>
          </w:tcPr>
          <w:p w14:paraId="19AF6DB7" w14:textId="77777777" w:rsidR="00B70DE6" w:rsidRPr="000E4058" w:rsidRDefault="00B70DE6" w:rsidP="007B165B">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7A10C16B" w14:textId="77777777" w:rsidR="00B70DE6" w:rsidRPr="000E4058" w:rsidRDefault="00B70DE6" w:rsidP="007B165B">
            <w:pPr>
              <w:bidi/>
              <w:spacing w:after="0"/>
              <w:jc w:val="lowKashida"/>
              <w:rPr>
                <w:rFonts w:ascii="Sakkal Majalla" w:hAnsi="Sakkal Majalla" w:cs="Sakkal Majalla"/>
                <w:b/>
                <w:bCs/>
                <w:sz w:val="24"/>
                <w:szCs w:val="24"/>
              </w:rPr>
            </w:pPr>
          </w:p>
        </w:tc>
      </w:tr>
      <w:tr w:rsidR="00B70DE6" w:rsidRPr="00171C6C" w14:paraId="3D657C9F" w14:textId="77777777" w:rsidTr="006078AB">
        <w:trPr>
          <w:tblCellSpacing w:w="7" w:type="dxa"/>
          <w:jc w:val="center"/>
        </w:trPr>
        <w:tc>
          <w:tcPr>
            <w:tcW w:w="897" w:type="dxa"/>
            <w:shd w:val="clear" w:color="auto" w:fill="F2F2F2" w:themeFill="background1" w:themeFillShade="F2"/>
          </w:tcPr>
          <w:p w14:paraId="050099AF" w14:textId="091DBF64" w:rsidR="00B70DE6" w:rsidRPr="00171C6C" w:rsidRDefault="00B70DE6" w:rsidP="007B165B">
            <w:pPr>
              <w:bidi/>
              <w:spacing w:after="0"/>
              <w:jc w:val="center"/>
              <w:rPr>
                <w:rFonts w:ascii="Sakkal Majalla" w:hAnsi="Sakkal Majalla" w:cs="Sakkal Majalla"/>
                <w:b/>
                <w:bCs/>
                <w:sz w:val="28"/>
                <w:szCs w:val="28"/>
              </w:rPr>
            </w:pPr>
            <w:r>
              <w:rPr>
                <w:rFonts w:asciiTheme="majorBidi" w:hAnsiTheme="majorBidi" w:cstheme="majorBidi"/>
              </w:rPr>
              <w:t>1.4</w:t>
            </w:r>
          </w:p>
        </w:tc>
        <w:tc>
          <w:tcPr>
            <w:tcW w:w="2311" w:type="dxa"/>
            <w:shd w:val="clear" w:color="auto" w:fill="F2F2F2" w:themeFill="background1" w:themeFillShade="F2"/>
          </w:tcPr>
          <w:p w14:paraId="0314917D" w14:textId="03EC83DD" w:rsidR="00B70DE6" w:rsidRPr="000E4058" w:rsidRDefault="00B70DE6" w:rsidP="007B165B">
            <w:pPr>
              <w:bidi/>
              <w:spacing w:after="0"/>
              <w:jc w:val="lowKashida"/>
              <w:rPr>
                <w:rFonts w:ascii="Sakkal Majalla" w:hAnsi="Sakkal Majalla" w:cs="Sakkal Majalla"/>
                <w:b/>
                <w:bCs/>
                <w:sz w:val="24"/>
                <w:szCs w:val="24"/>
              </w:rPr>
            </w:pPr>
            <w:r w:rsidRPr="004107F3">
              <w:rPr>
                <w:rtl/>
              </w:rPr>
              <w:t>أن يفرق الطالب بين الإجارة والجعالة، وبين ما يصح من العطية والهبة ومالا يصح</w:t>
            </w:r>
            <w:r w:rsidRPr="004107F3">
              <w:t>.</w:t>
            </w:r>
          </w:p>
        </w:tc>
        <w:tc>
          <w:tcPr>
            <w:tcW w:w="2125" w:type="dxa"/>
            <w:shd w:val="clear" w:color="auto" w:fill="F2F2F2" w:themeFill="background1" w:themeFillShade="F2"/>
          </w:tcPr>
          <w:p w14:paraId="471E23C1" w14:textId="77777777" w:rsidR="00B70DE6" w:rsidRPr="000E4058" w:rsidRDefault="00B70DE6" w:rsidP="007B165B">
            <w:pPr>
              <w:bidi/>
              <w:spacing w:after="0"/>
              <w:jc w:val="lowKashida"/>
              <w:rPr>
                <w:rFonts w:ascii="Sakkal Majalla" w:hAnsi="Sakkal Majalla" w:cs="Sakkal Majalla"/>
                <w:b/>
                <w:bCs/>
                <w:sz w:val="24"/>
                <w:szCs w:val="24"/>
              </w:rPr>
            </w:pPr>
          </w:p>
        </w:tc>
        <w:tc>
          <w:tcPr>
            <w:tcW w:w="2424" w:type="dxa"/>
            <w:vMerge/>
            <w:shd w:val="clear" w:color="auto" w:fill="F2F2F2" w:themeFill="background1" w:themeFillShade="F2"/>
            <w:vAlign w:val="center"/>
          </w:tcPr>
          <w:p w14:paraId="6A4E778F" w14:textId="77777777" w:rsidR="00B70DE6" w:rsidRPr="000E4058" w:rsidRDefault="00B70DE6" w:rsidP="007B165B">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5F4D8EA0" w14:textId="77777777" w:rsidR="00B70DE6" w:rsidRPr="000E4058" w:rsidRDefault="00B70DE6" w:rsidP="007B165B">
            <w:pPr>
              <w:bidi/>
              <w:spacing w:after="0"/>
              <w:jc w:val="lowKashida"/>
              <w:rPr>
                <w:rFonts w:ascii="Sakkal Majalla" w:hAnsi="Sakkal Majalla" w:cs="Sakkal Majalla"/>
                <w:b/>
                <w:bCs/>
                <w:sz w:val="24"/>
                <w:szCs w:val="24"/>
              </w:rPr>
            </w:pPr>
          </w:p>
        </w:tc>
      </w:tr>
      <w:tr w:rsidR="006E3A65" w:rsidRPr="00171C6C" w14:paraId="6ECE3C3F" w14:textId="77777777" w:rsidTr="006078AB">
        <w:trPr>
          <w:tblCellSpacing w:w="7" w:type="dxa"/>
          <w:jc w:val="center"/>
        </w:trPr>
        <w:tc>
          <w:tcPr>
            <w:tcW w:w="897" w:type="dxa"/>
            <w:shd w:val="clear" w:color="auto" w:fill="52B5C2"/>
            <w:vAlign w:val="center"/>
          </w:tcPr>
          <w:p w14:paraId="7A6263F4"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2.0</w:t>
            </w:r>
          </w:p>
        </w:tc>
        <w:tc>
          <w:tcPr>
            <w:tcW w:w="8693" w:type="dxa"/>
            <w:gridSpan w:val="4"/>
            <w:shd w:val="clear" w:color="auto" w:fill="52B5C2"/>
          </w:tcPr>
          <w:p w14:paraId="2BA1873F" w14:textId="77777777" w:rsidR="006E3A65" w:rsidRPr="00171C6C" w:rsidRDefault="006E3A65" w:rsidP="006E3A65">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المهارات</w:t>
            </w:r>
          </w:p>
        </w:tc>
      </w:tr>
      <w:tr w:rsidR="00CB7722" w:rsidRPr="00171C6C" w14:paraId="7E4151D5" w14:textId="77777777" w:rsidTr="006078AB">
        <w:trPr>
          <w:tblCellSpacing w:w="7" w:type="dxa"/>
          <w:jc w:val="center"/>
        </w:trPr>
        <w:tc>
          <w:tcPr>
            <w:tcW w:w="897" w:type="dxa"/>
            <w:shd w:val="clear" w:color="auto" w:fill="D9D9D9" w:themeFill="background1" w:themeFillShade="D9"/>
          </w:tcPr>
          <w:p w14:paraId="78EA3E36" w14:textId="0D2C043D" w:rsidR="00CB7722" w:rsidRPr="00171C6C" w:rsidRDefault="00CB7722" w:rsidP="007B165B">
            <w:pPr>
              <w:bidi/>
              <w:spacing w:after="0"/>
              <w:jc w:val="center"/>
              <w:rPr>
                <w:rFonts w:ascii="Sakkal Majalla" w:hAnsi="Sakkal Majalla" w:cs="Sakkal Majalla"/>
                <w:b/>
                <w:bCs/>
                <w:sz w:val="28"/>
                <w:szCs w:val="28"/>
              </w:rPr>
            </w:pPr>
            <w:r w:rsidRPr="00B4292A">
              <w:rPr>
                <w:rFonts w:asciiTheme="majorBidi" w:hAnsiTheme="majorBidi" w:cstheme="majorBidi"/>
              </w:rPr>
              <w:t>2.1</w:t>
            </w:r>
          </w:p>
        </w:tc>
        <w:tc>
          <w:tcPr>
            <w:tcW w:w="2311" w:type="dxa"/>
            <w:shd w:val="clear" w:color="auto" w:fill="D9D9D9" w:themeFill="background1" w:themeFillShade="D9"/>
          </w:tcPr>
          <w:p w14:paraId="4D618B3D" w14:textId="18A12CFA" w:rsidR="00CB7722" w:rsidRPr="000E4058" w:rsidRDefault="00CB7722" w:rsidP="007B165B">
            <w:pPr>
              <w:bidi/>
              <w:spacing w:after="0"/>
              <w:jc w:val="lowKashida"/>
              <w:rPr>
                <w:rFonts w:ascii="Sakkal Majalla" w:hAnsi="Sakkal Majalla" w:cs="Sakkal Majalla"/>
                <w:b/>
                <w:bCs/>
                <w:sz w:val="24"/>
                <w:szCs w:val="24"/>
              </w:rPr>
            </w:pPr>
            <w:r w:rsidRPr="00A934AA">
              <w:t xml:space="preserve"> </w:t>
            </w:r>
            <w:r w:rsidRPr="00A934AA">
              <w:rPr>
                <w:rtl/>
              </w:rPr>
              <w:t>أن يقارن الطالب بين أنواع الشركات</w:t>
            </w:r>
            <w:r w:rsidRPr="00A934AA">
              <w:t>.</w:t>
            </w:r>
          </w:p>
        </w:tc>
        <w:tc>
          <w:tcPr>
            <w:tcW w:w="2125" w:type="dxa"/>
            <w:shd w:val="clear" w:color="auto" w:fill="D9D9D9" w:themeFill="background1" w:themeFillShade="D9"/>
          </w:tcPr>
          <w:p w14:paraId="3227731C" w14:textId="77777777" w:rsidR="00CB7722" w:rsidRPr="000E4058" w:rsidRDefault="00CB7722" w:rsidP="007B165B">
            <w:pPr>
              <w:bidi/>
              <w:spacing w:after="0"/>
              <w:jc w:val="lowKashida"/>
              <w:rPr>
                <w:rFonts w:ascii="Sakkal Majalla" w:hAnsi="Sakkal Majalla" w:cs="Sakkal Majalla"/>
                <w:b/>
                <w:bCs/>
                <w:sz w:val="24"/>
                <w:szCs w:val="24"/>
              </w:rPr>
            </w:pPr>
          </w:p>
        </w:tc>
        <w:tc>
          <w:tcPr>
            <w:tcW w:w="2424" w:type="dxa"/>
            <w:vMerge w:val="restart"/>
            <w:shd w:val="clear" w:color="auto" w:fill="D9D9D9" w:themeFill="background1" w:themeFillShade="D9"/>
            <w:vAlign w:val="center"/>
          </w:tcPr>
          <w:p w14:paraId="46455957" w14:textId="00B922E3" w:rsidR="00CB7722" w:rsidRDefault="00CB7722" w:rsidP="00CB7722">
            <w:pPr>
              <w:bidi/>
              <w:spacing w:line="252" w:lineRule="auto"/>
              <w:ind w:left="113"/>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_ </w:t>
            </w:r>
            <w:r>
              <w:rPr>
                <w:rFonts w:ascii="Traditional Arabic" w:hAnsi="Traditional Arabic" w:cs="Traditional Arabic"/>
                <w:sz w:val="28"/>
                <w:szCs w:val="28"/>
                <w:rtl/>
              </w:rPr>
              <w:t>أوراق عمل توزع على المجموعات.</w:t>
            </w:r>
          </w:p>
          <w:p w14:paraId="6D813EE3" w14:textId="597C0786" w:rsidR="00CB7722" w:rsidRDefault="00CB7722" w:rsidP="00CB7722">
            <w:pPr>
              <w:bidi/>
              <w:spacing w:line="252" w:lineRule="auto"/>
              <w:ind w:left="113"/>
              <w:jc w:val="lowKashida"/>
              <w:rPr>
                <w:rFonts w:ascii="Traditional Arabic" w:hAnsi="Traditional Arabic" w:cs="Traditional Arabic"/>
                <w:sz w:val="28"/>
                <w:szCs w:val="28"/>
              </w:rPr>
            </w:pPr>
            <w:r>
              <w:rPr>
                <w:rFonts w:ascii="Traditional Arabic" w:hAnsi="Traditional Arabic" w:cs="Traditional Arabic" w:hint="cs"/>
                <w:sz w:val="28"/>
                <w:szCs w:val="28"/>
                <w:rtl/>
              </w:rPr>
              <w:t>_ ال</w:t>
            </w:r>
            <w:r>
              <w:rPr>
                <w:rFonts w:ascii="Traditional Arabic" w:hAnsi="Traditional Arabic" w:cs="Traditional Arabic"/>
                <w:sz w:val="28"/>
                <w:szCs w:val="28"/>
                <w:rtl/>
              </w:rPr>
              <w:t xml:space="preserve">واجبات </w:t>
            </w:r>
            <w:r>
              <w:rPr>
                <w:rFonts w:ascii="Traditional Arabic" w:hAnsi="Traditional Arabic" w:cs="Traditional Arabic" w:hint="cs"/>
                <w:sz w:val="28"/>
                <w:szCs w:val="28"/>
                <w:rtl/>
              </w:rPr>
              <w:t>المنزلية</w:t>
            </w:r>
          </w:p>
          <w:p w14:paraId="125673F8" w14:textId="06398E34" w:rsidR="00CB7722" w:rsidRDefault="00CB7722" w:rsidP="00CB7722">
            <w:pPr>
              <w:tabs>
                <w:tab w:val="left" w:pos="315"/>
              </w:tabs>
              <w:bidi/>
              <w:spacing w:line="252" w:lineRule="auto"/>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_ </w:t>
            </w:r>
            <w:r>
              <w:rPr>
                <w:rFonts w:ascii="Traditional Arabic" w:hAnsi="Traditional Arabic" w:cs="Traditional Arabic"/>
                <w:sz w:val="28"/>
                <w:szCs w:val="28"/>
                <w:rtl/>
              </w:rPr>
              <w:t xml:space="preserve">الحوار والمناقشة والمشاركة </w:t>
            </w:r>
            <w:r>
              <w:rPr>
                <w:rFonts w:ascii="Traditional Arabic" w:hAnsi="Traditional Arabic" w:cs="Traditional Arabic"/>
                <w:sz w:val="28"/>
                <w:szCs w:val="28"/>
                <w:rtl/>
              </w:rPr>
              <w:lastRenderedPageBreak/>
              <w:t xml:space="preserve">لموضوعات المقرر. </w:t>
            </w:r>
          </w:p>
          <w:p w14:paraId="2E77CBBF" w14:textId="3737446F" w:rsidR="00CB7722" w:rsidRPr="000E4058" w:rsidRDefault="00CB7722" w:rsidP="00CB7722">
            <w:pPr>
              <w:bidi/>
              <w:spacing w:after="0"/>
              <w:jc w:val="lowKashida"/>
              <w:rPr>
                <w:rFonts w:ascii="Sakkal Majalla" w:hAnsi="Sakkal Majalla" w:cs="Sakkal Majalla"/>
                <w:b/>
                <w:bCs/>
                <w:sz w:val="24"/>
                <w:szCs w:val="24"/>
              </w:rPr>
            </w:pPr>
            <w:r>
              <w:rPr>
                <w:rFonts w:ascii="Traditional Arabic" w:hAnsi="Traditional Arabic" w:cs="Traditional Arabic"/>
                <w:sz w:val="28"/>
                <w:szCs w:val="28"/>
                <w:rtl/>
              </w:rPr>
              <w:t xml:space="preserve"> </w:t>
            </w:r>
            <w:r>
              <w:rPr>
                <w:rFonts w:ascii="Traditional Arabic" w:hAnsi="Traditional Arabic" w:cs="Traditional Arabic" w:hint="cs"/>
                <w:sz w:val="28"/>
                <w:szCs w:val="28"/>
                <w:rtl/>
              </w:rPr>
              <w:t xml:space="preserve"> _</w:t>
            </w:r>
            <w:r>
              <w:rPr>
                <w:rFonts w:ascii="Traditional Arabic" w:hAnsi="Traditional Arabic" w:cs="Traditional Arabic"/>
                <w:sz w:val="28"/>
                <w:szCs w:val="28"/>
                <w:rtl/>
              </w:rPr>
              <w:t>المحاضرات والتكليف بالأبحاث الجماعية</w:t>
            </w:r>
          </w:p>
        </w:tc>
        <w:tc>
          <w:tcPr>
            <w:tcW w:w="1791" w:type="dxa"/>
            <w:vMerge w:val="restart"/>
            <w:shd w:val="clear" w:color="auto" w:fill="D9D9D9" w:themeFill="background1" w:themeFillShade="D9"/>
            <w:vAlign w:val="center"/>
          </w:tcPr>
          <w:p w14:paraId="3AE35251" w14:textId="3614C24F" w:rsidR="00CB7722" w:rsidRDefault="00CB7722" w:rsidP="00CB7722">
            <w:pPr>
              <w:pStyle w:val="a6"/>
              <w:tabs>
                <w:tab w:val="left" w:pos="316"/>
              </w:tabs>
              <w:bidi/>
              <w:spacing w:after="0" w:line="240" w:lineRule="auto"/>
              <w:ind w:left="49"/>
              <w:jc w:val="lowKashida"/>
              <w:rPr>
                <w:rFonts w:ascii="Traditional Arabic" w:hAnsi="Traditional Arabic" w:cs="Traditional Arabic"/>
                <w:sz w:val="28"/>
                <w:szCs w:val="28"/>
              </w:rPr>
            </w:pPr>
            <w:r>
              <w:rPr>
                <w:rFonts w:ascii="Traditional Arabic" w:hAnsi="Traditional Arabic" w:cs="Traditional Arabic" w:hint="cs"/>
                <w:sz w:val="28"/>
                <w:szCs w:val="28"/>
                <w:rtl/>
              </w:rPr>
              <w:lastRenderedPageBreak/>
              <w:t xml:space="preserve">_ </w:t>
            </w:r>
            <w:r w:rsidRPr="001739D0">
              <w:rPr>
                <w:rFonts w:ascii="Traditional Arabic" w:hAnsi="Traditional Arabic" w:cs="Traditional Arabic" w:hint="cs"/>
                <w:sz w:val="28"/>
                <w:szCs w:val="28"/>
                <w:rtl/>
              </w:rPr>
              <w:t xml:space="preserve">تقييم البحوث </w:t>
            </w:r>
          </w:p>
          <w:p w14:paraId="3DD9B668" w14:textId="556F0F30" w:rsidR="00CB7722" w:rsidRDefault="00CB7722" w:rsidP="00CB7722">
            <w:pPr>
              <w:pStyle w:val="a6"/>
              <w:tabs>
                <w:tab w:val="left" w:pos="316"/>
              </w:tabs>
              <w:bidi/>
              <w:spacing w:after="0" w:line="240" w:lineRule="auto"/>
              <w:ind w:left="49"/>
              <w:jc w:val="lowKashida"/>
              <w:rPr>
                <w:rFonts w:ascii="Traditional Arabic" w:hAnsi="Traditional Arabic" w:cs="Traditional Arabic"/>
                <w:sz w:val="28"/>
                <w:szCs w:val="28"/>
              </w:rPr>
            </w:pPr>
            <w:r>
              <w:rPr>
                <w:rFonts w:ascii="Traditional Arabic" w:hAnsi="Traditional Arabic" w:cs="Traditional Arabic" w:hint="cs"/>
                <w:sz w:val="28"/>
                <w:szCs w:val="28"/>
                <w:rtl/>
              </w:rPr>
              <w:t>_ تقييم الواجبات المنزلية والتطبيق داخل القاعة</w:t>
            </w:r>
          </w:p>
          <w:p w14:paraId="64378A79" w14:textId="6B5A5758" w:rsidR="00CB7722" w:rsidRPr="00CB7722" w:rsidRDefault="00CB7722" w:rsidP="00CB7722">
            <w:pPr>
              <w:tabs>
                <w:tab w:val="left" w:pos="316"/>
              </w:tabs>
              <w:bidi/>
              <w:spacing w:after="0" w:line="240" w:lineRule="auto"/>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_ </w:t>
            </w:r>
            <w:r w:rsidRPr="00CB7722">
              <w:rPr>
                <w:rFonts w:ascii="Traditional Arabic" w:hAnsi="Traditional Arabic" w:cs="Traditional Arabic"/>
                <w:sz w:val="28"/>
                <w:szCs w:val="28"/>
                <w:rtl/>
              </w:rPr>
              <w:t xml:space="preserve">اختبار </w:t>
            </w:r>
            <w:r w:rsidRPr="00CB7722">
              <w:rPr>
                <w:rFonts w:ascii="Traditional Arabic" w:hAnsi="Traditional Arabic" w:cs="Traditional Arabic" w:hint="cs"/>
                <w:sz w:val="28"/>
                <w:szCs w:val="28"/>
                <w:rtl/>
              </w:rPr>
              <w:t>الأعمال الفصلية</w:t>
            </w:r>
          </w:p>
          <w:p w14:paraId="41C823DE" w14:textId="7964A94C" w:rsidR="00CB7722" w:rsidRPr="00CB7722" w:rsidRDefault="00CB7722" w:rsidP="00CB7722">
            <w:pPr>
              <w:tabs>
                <w:tab w:val="left" w:pos="316"/>
                <w:tab w:val="left" w:pos="367"/>
              </w:tabs>
              <w:bidi/>
              <w:spacing w:after="0" w:line="240" w:lineRule="auto"/>
              <w:jc w:val="lowKashida"/>
              <w:rPr>
                <w:rFonts w:ascii="Traditional Arabic" w:hAnsi="Traditional Arabic" w:cs="Traditional Arabic"/>
                <w:sz w:val="28"/>
                <w:szCs w:val="28"/>
              </w:rPr>
            </w:pPr>
            <w:r>
              <w:rPr>
                <w:rFonts w:ascii="Traditional Arabic" w:hAnsi="Traditional Arabic" w:cs="Traditional Arabic" w:hint="cs"/>
                <w:sz w:val="28"/>
                <w:szCs w:val="28"/>
                <w:rtl/>
              </w:rPr>
              <w:lastRenderedPageBreak/>
              <w:t xml:space="preserve">_ </w:t>
            </w:r>
            <w:r w:rsidRPr="00CB7722">
              <w:rPr>
                <w:rFonts w:ascii="Traditional Arabic" w:hAnsi="Traditional Arabic" w:cs="Traditional Arabic" w:hint="cs"/>
                <w:sz w:val="28"/>
                <w:szCs w:val="28"/>
                <w:rtl/>
              </w:rPr>
              <w:t>الاختبار النهائي</w:t>
            </w:r>
          </w:p>
          <w:p w14:paraId="44D0184E" w14:textId="77777777" w:rsidR="00CB7722" w:rsidRPr="000E4058" w:rsidRDefault="00CB7722" w:rsidP="007B165B">
            <w:pPr>
              <w:bidi/>
              <w:spacing w:after="0"/>
              <w:jc w:val="lowKashida"/>
              <w:rPr>
                <w:rFonts w:ascii="Sakkal Majalla" w:hAnsi="Sakkal Majalla" w:cs="Sakkal Majalla"/>
                <w:b/>
                <w:bCs/>
                <w:sz w:val="24"/>
                <w:szCs w:val="24"/>
              </w:rPr>
            </w:pPr>
          </w:p>
        </w:tc>
      </w:tr>
      <w:tr w:rsidR="00CB7722" w:rsidRPr="00171C6C" w14:paraId="22769A13" w14:textId="77777777" w:rsidTr="006078AB">
        <w:trPr>
          <w:tblCellSpacing w:w="7" w:type="dxa"/>
          <w:jc w:val="center"/>
        </w:trPr>
        <w:tc>
          <w:tcPr>
            <w:tcW w:w="897" w:type="dxa"/>
            <w:shd w:val="clear" w:color="auto" w:fill="F2F2F2" w:themeFill="background1" w:themeFillShade="F2"/>
          </w:tcPr>
          <w:p w14:paraId="2AED4EFE" w14:textId="02EEB8FA" w:rsidR="00CB7722" w:rsidRPr="00171C6C" w:rsidRDefault="00CB7722" w:rsidP="007B165B">
            <w:pPr>
              <w:bidi/>
              <w:spacing w:after="0"/>
              <w:jc w:val="center"/>
              <w:rPr>
                <w:rFonts w:ascii="Sakkal Majalla" w:hAnsi="Sakkal Majalla" w:cs="Sakkal Majalla"/>
                <w:b/>
                <w:bCs/>
                <w:sz w:val="28"/>
                <w:szCs w:val="28"/>
              </w:rPr>
            </w:pPr>
            <w:r w:rsidRPr="00B4292A">
              <w:rPr>
                <w:rFonts w:asciiTheme="majorBidi" w:hAnsiTheme="majorBidi" w:cstheme="majorBidi"/>
              </w:rPr>
              <w:t>2.2</w:t>
            </w:r>
          </w:p>
        </w:tc>
        <w:tc>
          <w:tcPr>
            <w:tcW w:w="2311" w:type="dxa"/>
            <w:shd w:val="clear" w:color="auto" w:fill="F2F2F2" w:themeFill="background1" w:themeFillShade="F2"/>
          </w:tcPr>
          <w:p w14:paraId="6CFC2E6D" w14:textId="7A472924" w:rsidR="00CB7722" w:rsidRPr="000E4058" w:rsidRDefault="00CB7722" w:rsidP="007B165B">
            <w:pPr>
              <w:bidi/>
              <w:spacing w:after="0"/>
              <w:jc w:val="lowKashida"/>
              <w:rPr>
                <w:rFonts w:ascii="Sakkal Majalla" w:hAnsi="Sakkal Majalla" w:cs="Sakkal Majalla"/>
                <w:b/>
                <w:bCs/>
                <w:sz w:val="24"/>
                <w:szCs w:val="24"/>
              </w:rPr>
            </w:pPr>
            <w:r w:rsidRPr="00A934AA">
              <w:rPr>
                <w:rtl/>
              </w:rPr>
              <w:t>أن يشرح الطالب أنواع الوقف</w:t>
            </w:r>
            <w:r w:rsidRPr="00A934AA">
              <w:t>.</w:t>
            </w:r>
          </w:p>
        </w:tc>
        <w:tc>
          <w:tcPr>
            <w:tcW w:w="2125" w:type="dxa"/>
            <w:shd w:val="clear" w:color="auto" w:fill="F2F2F2" w:themeFill="background1" w:themeFillShade="F2"/>
          </w:tcPr>
          <w:p w14:paraId="218E08BB" w14:textId="77777777" w:rsidR="00CB7722" w:rsidRPr="000E4058" w:rsidRDefault="00CB7722" w:rsidP="007B165B">
            <w:pPr>
              <w:bidi/>
              <w:spacing w:after="0"/>
              <w:jc w:val="lowKashida"/>
              <w:rPr>
                <w:rFonts w:ascii="Sakkal Majalla" w:hAnsi="Sakkal Majalla" w:cs="Sakkal Majalla"/>
                <w:b/>
                <w:bCs/>
                <w:sz w:val="24"/>
                <w:szCs w:val="24"/>
              </w:rPr>
            </w:pPr>
          </w:p>
        </w:tc>
        <w:tc>
          <w:tcPr>
            <w:tcW w:w="2424" w:type="dxa"/>
            <w:vMerge/>
            <w:shd w:val="clear" w:color="auto" w:fill="F2F2F2" w:themeFill="background1" w:themeFillShade="F2"/>
            <w:vAlign w:val="center"/>
          </w:tcPr>
          <w:p w14:paraId="60F1AE98" w14:textId="77777777" w:rsidR="00CB7722" w:rsidRPr="000E4058" w:rsidRDefault="00CB7722" w:rsidP="007B165B">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32C3F40E" w14:textId="77777777" w:rsidR="00CB7722" w:rsidRPr="000E4058" w:rsidRDefault="00CB7722" w:rsidP="007B165B">
            <w:pPr>
              <w:bidi/>
              <w:spacing w:after="0"/>
              <w:jc w:val="lowKashida"/>
              <w:rPr>
                <w:rFonts w:ascii="Sakkal Majalla" w:hAnsi="Sakkal Majalla" w:cs="Sakkal Majalla"/>
                <w:b/>
                <w:bCs/>
                <w:sz w:val="24"/>
                <w:szCs w:val="24"/>
              </w:rPr>
            </w:pPr>
          </w:p>
        </w:tc>
      </w:tr>
      <w:tr w:rsidR="00CB7722" w:rsidRPr="00171C6C" w14:paraId="5A90DBE0" w14:textId="77777777" w:rsidTr="006078AB">
        <w:trPr>
          <w:tblCellSpacing w:w="7" w:type="dxa"/>
          <w:jc w:val="center"/>
        </w:trPr>
        <w:tc>
          <w:tcPr>
            <w:tcW w:w="897" w:type="dxa"/>
            <w:shd w:val="clear" w:color="auto" w:fill="D9D9D9" w:themeFill="background1" w:themeFillShade="D9"/>
          </w:tcPr>
          <w:p w14:paraId="3B018E57" w14:textId="4149F57E" w:rsidR="00CB7722" w:rsidRPr="00171C6C" w:rsidRDefault="00CB7722" w:rsidP="007B165B">
            <w:pPr>
              <w:bidi/>
              <w:spacing w:after="0"/>
              <w:jc w:val="center"/>
              <w:rPr>
                <w:rFonts w:ascii="Sakkal Majalla" w:hAnsi="Sakkal Majalla" w:cs="Sakkal Majalla"/>
                <w:b/>
                <w:bCs/>
                <w:sz w:val="28"/>
                <w:szCs w:val="28"/>
              </w:rPr>
            </w:pPr>
            <w:r w:rsidRPr="00B4292A">
              <w:rPr>
                <w:rFonts w:asciiTheme="majorBidi" w:hAnsiTheme="majorBidi" w:cstheme="majorBidi"/>
              </w:rPr>
              <w:t>2.3</w:t>
            </w:r>
          </w:p>
        </w:tc>
        <w:tc>
          <w:tcPr>
            <w:tcW w:w="2311" w:type="dxa"/>
            <w:shd w:val="clear" w:color="auto" w:fill="D9D9D9" w:themeFill="background1" w:themeFillShade="D9"/>
          </w:tcPr>
          <w:p w14:paraId="45BE655D" w14:textId="17023E5F" w:rsidR="00CB7722" w:rsidRPr="000E4058" w:rsidRDefault="00CB7722" w:rsidP="007B165B">
            <w:pPr>
              <w:bidi/>
              <w:spacing w:after="0"/>
              <w:jc w:val="lowKashida"/>
              <w:rPr>
                <w:rFonts w:ascii="Sakkal Majalla" w:hAnsi="Sakkal Majalla" w:cs="Sakkal Majalla"/>
                <w:b/>
                <w:bCs/>
                <w:sz w:val="24"/>
                <w:szCs w:val="24"/>
              </w:rPr>
            </w:pPr>
            <w:r w:rsidRPr="00A934AA">
              <w:rPr>
                <w:rtl/>
              </w:rPr>
              <w:t>أن يحلل الطالب ما يعرض له من إشكالات في قضايا معاصرة وفق ما درس من أسس وموجهات شرعية منضبطة</w:t>
            </w:r>
            <w:r w:rsidRPr="00A934AA">
              <w:t xml:space="preserve">. </w:t>
            </w:r>
          </w:p>
        </w:tc>
        <w:tc>
          <w:tcPr>
            <w:tcW w:w="2125" w:type="dxa"/>
            <w:shd w:val="clear" w:color="auto" w:fill="D9D9D9" w:themeFill="background1" w:themeFillShade="D9"/>
          </w:tcPr>
          <w:p w14:paraId="34437EBF" w14:textId="77777777" w:rsidR="00CB7722" w:rsidRPr="000E4058" w:rsidRDefault="00CB7722" w:rsidP="007B165B">
            <w:pPr>
              <w:bidi/>
              <w:spacing w:after="0"/>
              <w:jc w:val="lowKashida"/>
              <w:rPr>
                <w:rFonts w:ascii="Sakkal Majalla" w:hAnsi="Sakkal Majalla" w:cs="Sakkal Majalla"/>
                <w:b/>
                <w:bCs/>
                <w:sz w:val="24"/>
                <w:szCs w:val="24"/>
              </w:rPr>
            </w:pPr>
          </w:p>
        </w:tc>
        <w:tc>
          <w:tcPr>
            <w:tcW w:w="2424" w:type="dxa"/>
            <w:vMerge/>
            <w:shd w:val="clear" w:color="auto" w:fill="D9D9D9" w:themeFill="background1" w:themeFillShade="D9"/>
            <w:vAlign w:val="center"/>
          </w:tcPr>
          <w:p w14:paraId="1C6236B0" w14:textId="77777777" w:rsidR="00CB7722" w:rsidRPr="000E4058" w:rsidRDefault="00CB7722" w:rsidP="007B165B">
            <w:pPr>
              <w:bidi/>
              <w:spacing w:after="0"/>
              <w:jc w:val="lowKashida"/>
              <w:rPr>
                <w:rFonts w:ascii="Sakkal Majalla" w:hAnsi="Sakkal Majalla" w:cs="Sakkal Majalla"/>
                <w:b/>
                <w:bCs/>
                <w:sz w:val="24"/>
                <w:szCs w:val="24"/>
              </w:rPr>
            </w:pPr>
          </w:p>
        </w:tc>
        <w:tc>
          <w:tcPr>
            <w:tcW w:w="1791" w:type="dxa"/>
            <w:vMerge/>
            <w:shd w:val="clear" w:color="auto" w:fill="D9D9D9" w:themeFill="background1" w:themeFillShade="D9"/>
            <w:vAlign w:val="center"/>
          </w:tcPr>
          <w:p w14:paraId="7ED8B47B" w14:textId="77777777" w:rsidR="00CB7722" w:rsidRPr="000E4058" w:rsidRDefault="00CB7722" w:rsidP="007B165B">
            <w:pPr>
              <w:bidi/>
              <w:spacing w:after="0"/>
              <w:jc w:val="lowKashida"/>
              <w:rPr>
                <w:rFonts w:ascii="Sakkal Majalla" w:hAnsi="Sakkal Majalla" w:cs="Sakkal Majalla"/>
                <w:b/>
                <w:bCs/>
                <w:sz w:val="24"/>
                <w:szCs w:val="24"/>
              </w:rPr>
            </w:pPr>
          </w:p>
        </w:tc>
      </w:tr>
      <w:tr w:rsidR="00CB7722" w:rsidRPr="00171C6C" w14:paraId="5114339A" w14:textId="77777777" w:rsidTr="006078AB">
        <w:trPr>
          <w:tblCellSpacing w:w="7" w:type="dxa"/>
          <w:jc w:val="center"/>
        </w:trPr>
        <w:tc>
          <w:tcPr>
            <w:tcW w:w="897" w:type="dxa"/>
            <w:shd w:val="clear" w:color="auto" w:fill="D9D9D9" w:themeFill="background1" w:themeFillShade="D9"/>
          </w:tcPr>
          <w:p w14:paraId="0C09227D" w14:textId="4D5BB2CC" w:rsidR="00CB7722" w:rsidRPr="00171C6C" w:rsidRDefault="00CB7722" w:rsidP="007B165B">
            <w:pPr>
              <w:bidi/>
              <w:spacing w:after="0"/>
              <w:jc w:val="center"/>
              <w:rPr>
                <w:rFonts w:ascii="Sakkal Majalla" w:hAnsi="Sakkal Majalla" w:cs="Sakkal Majalla"/>
                <w:b/>
                <w:bCs/>
                <w:sz w:val="28"/>
                <w:szCs w:val="28"/>
              </w:rPr>
            </w:pPr>
            <w:r>
              <w:rPr>
                <w:rFonts w:asciiTheme="majorBidi" w:hAnsiTheme="majorBidi" w:cstheme="majorBidi"/>
              </w:rPr>
              <w:lastRenderedPageBreak/>
              <w:t>2.4</w:t>
            </w:r>
          </w:p>
        </w:tc>
        <w:tc>
          <w:tcPr>
            <w:tcW w:w="2311" w:type="dxa"/>
            <w:shd w:val="clear" w:color="auto" w:fill="D9D9D9" w:themeFill="background1" w:themeFillShade="D9"/>
          </w:tcPr>
          <w:p w14:paraId="557CCFB4" w14:textId="4C1F7264" w:rsidR="00CB7722" w:rsidRPr="000E4058" w:rsidRDefault="00CB7722" w:rsidP="007B165B">
            <w:pPr>
              <w:bidi/>
              <w:spacing w:after="0"/>
              <w:jc w:val="lowKashida"/>
              <w:rPr>
                <w:rFonts w:ascii="Sakkal Majalla" w:hAnsi="Sakkal Majalla" w:cs="Sakkal Majalla"/>
                <w:b/>
                <w:bCs/>
                <w:sz w:val="24"/>
                <w:szCs w:val="24"/>
              </w:rPr>
            </w:pPr>
            <w:r w:rsidRPr="00A934AA">
              <w:rPr>
                <w:rtl/>
              </w:rPr>
              <w:t>أن يستعرض الطالب مع زملائه أمثلة من الإعجاز الفقهي والتشريعي في الفقه الإسلامي، وما يدل عليها</w:t>
            </w:r>
            <w:r w:rsidRPr="00A934AA">
              <w:t>.</w:t>
            </w:r>
          </w:p>
        </w:tc>
        <w:tc>
          <w:tcPr>
            <w:tcW w:w="2125" w:type="dxa"/>
            <w:shd w:val="clear" w:color="auto" w:fill="D9D9D9" w:themeFill="background1" w:themeFillShade="D9"/>
          </w:tcPr>
          <w:p w14:paraId="3039125F" w14:textId="77777777" w:rsidR="00CB7722" w:rsidRPr="000E4058" w:rsidRDefault="00CB7722" w:rsidP="007B165B">
            <w:pPr>
              <w:bidi/>
              <w:spacing w:after="0"/>
              <w:jc w:val="lowKashida"/>
              <w:rPr>
                <w:rFonts w:ascii="Sakkal Majalla" w:hAnsi="Sakkal Majalla" w:cs="Sakkal Majalla"/>
                <w:b/>
                <w:bCs/>
                <w:sz w:val="24"/>
                <w:szCs w:val="24"/>
              </w:rPr>
            </w:pPr>
          </w:p>
        </w:tc>
        <w:tc>
          <w:tcPr>
            <w:tcW w:w="2424" w:type="dxa"/>
            <w:vMerge/>
            <w:shd w:val="clear" w:color="auto" w:fill="D9D9D9" w:themeFill="background1" w:themeFillShade="D9"/>
            <w:vAlign w:val="center"/>
          </w:tcPr>
          <w:p w14:paraId="18828228" w14:textId="77777777" w:rsidR="00CB7722" w:rsidRPr="000E4058" w:rsidRDefault="00CB7722" w:rsidP="007B165B">
            <w:pPr>
              <w:bidi/>
              <w:spacing w:after="0"/>
              <w:jc w:val="lowKashida"/>
              <w:rPr>
                <w:rFonts w:ascii="Sakkal Majalla" w:hAnsi="Sakkal Majalla" w:cs="Sakkal Majalla"/>
                <w:b/>
                <w:bCs/>
                <w:sz w:val="24"/>
                <w:szCs w:val="24"/>
              </w:rPr>
            </w:pPr>
          </w:p>
        </w:tc>
        <w:tc>
          <w:tcPr>
            <w:tcW w:w="1791" w:type="dxa"/>
            <w:vMerge/>
            <w:shd w:val="clear" w:color="auto" w:fill="D9D9D9" w:themeFill="background1" w:themeFillShade="D9"/>
            <w:vAlign w:val="center"/>
          </w:tcPr>
          <w:p w14:paraId="61C8027C" w14:textId="77777777" w:rsidR="00CB7722" w:rsidRPr="000E4058" w:rsidRDefault="00CB7722" w:rsidP="007B165B">
            <w:pPr>
              <w:bidi/>
              <w:spacing w:after="0"/>
              <w:jc w:val="lowKashida"/>
              <w:rPr>
                <w:rFonts w:ascii="Sakkal Majalla" w:hAnsi="Sakkal Majalla" w:cs="Sakkal Majalla"/>
                <w:b/>
                <w:bCs/>
                <w:sz w:val="24"/>
                <w:szCs w:val="24"/>
              </w:rPr>
            </w:pPr>
          </w:p>
        </w:tc>
      </w:tr>
      <w:tr w:rsidR="006E3A65" w:rsidRPr="00171C6C" w14:paraId="2EE7B443" w14:textId="77777777" w:rsidTr="006078AB">
        <w:trPr>
          <w:trHeight w:val="402"/>
          <w:tblCellSpacing w:w="7" w:type="dxa"/>
          <w:jc w:val="center"/>
        </w:trPr>
        <w:tc>
          <w:tcPr>
            <w:tcW w:w="897" w:type="dxa"/>
            <w:shd w:val="clear" w:color="auto" w:fill="52B5C2"/>
            <w:vAlign w:val="center"/>
          </w:tcPr>
          <w:p w14:paraId="025010B2"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lastRenderedPageBreak/>
              <w:t>3.0</w:t>
            </w:r>
          </w:p>
        </w:tc>
        <w:tc>
          <w:tcPr>
            <w:tcW w:w="8693" w:type="dxa"/>
            <w:gridSpan w:val="4"/>
            <w:shd w:val="clear" w:color="auto" w:fill="52B5C2"/>
          </w:tcPr>
          <w:p w14:paraId="549D3ADB" w14:textId="77777777" w:rsidR="006E3A65" w:rsidRPr="00171C6C" w:rsidRDefault="006E3A65" w:rsidP="006E3A65">
            <w:pPr>
              <w:bidi/>
              <w:spacing w:after="0"/>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القيم والاستقلالية والمسؤولية</w:t>
            </w:r>
          </w:p>
        </w:tc>
      </w:tr>
      <w:tr w:rsidR="006078AB" w:rsidRPr="00171C6C" w14:paraId="631410A3" w14:textId="77777777" w:rsidTr="006078AB">
        <w:trPr>
          <w:tblCellSpacing w:w="7" w:type="dxa"/>
          <w:jc w:val="center"/>
        </w:trPr>
        <w:tc>
          <w:tcPr>
            <w:tcW w:w="897" w:type="dxa"/>
            <w:shd w:val="clear" w:color="auto" w:fill="F2F2F2" w:themeFill="background1" w:themeFillShade="F2"/>
            <w:vAlign w:val="center"/>
          </w:tcPr>
          <w:p w14:paraId="09FB2A83" w14:textId="77777777" w:rsidR="006078AB" w:rsidRPr="00171C6C" w:rsidRDefault="006078AB" w:rsidP="007B165B">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3.1</w:t>
            </w:r>
          </w:p>
        </w:tc>
        <w:tc>
          <w:tcPr>
            <w:tcW w:w="2311" w:type="dxa"/>
            <w:shd w:val="clear" w:color="auto" w:fill="F2F2F2" w:themeFill="background1" w:themeFillShade="F2"/>
          </w:tcPr>
          <w:p w14:paraId="039A919A" w14:textId="67E5EA6F" w:rsidR="006078AB" w:rsidRPr="000E4058" w:rsidRDefault="006078AB" w:rsidP="007B165B">
            <w:pPr>
              <w:bidi/>
              <w:spacing w:after="0"/>
              <w:jc w:val="lowKashida"/>
              <w:rPr>
                <w:rFonts w:ascii="Sakkal Majalla" w:hAnsi="Sakkal Majalla" w:cs="Sakkal Majalla"/>
                <w:b/>
                <w:bCs/>
                <w:sz w:val="24"/>
                <w:szCs w:val="24"/>
              </w:rPr>
            </w:pPr>
            <w:r w:rsidRPr="000C09B8">
              <w:rPr>
                <w:rtl/>
              </w:rPr>
              <w:t>أن يظهر الطالب القدرة على تحمل مسؤولية التعلم الذاتي في بعض مسائل المنهج</w:t>
            </w:r>
            <w:r w:rsidRPr="000C09B8">
              <w:t>.</w:t>
            </w:r>
          </w:p>
        </w:tc>
        <w:tc>
          <w:tcPr>
            <w:tcW w:w="2125" w:type="dxa"/>
            <w:shd w:val="clear" w:color="auto" w:fill="F2F2F2" w:themeFill="background1" w:themeFillShade="F2"/>
          </w:tcPr>
          <w:p w14:paraId="5BD06249" w14:textId="77777777" w:rsidR="006078AB" w:rsidRPr="000E4058" w:rsidRDefault="006078AB" w:rsidP="007B165B">
            <w:pPr>
              <w:bidi/>
              <w:spacing w:after="0"/>
              <w:jc w:val="lowKashida"/>
              <w:rPr>
                <w:rFonts w:ascii="Sakkal Majalla" w:hAnsi="Sakkal Majalla" w:cs="Sakkal Majalla"/>
                <w:b/>
                <w:bCs/>
                <w:sz w:val="24"/>
                <w:szCs w:val="24"/>
              </w:rPr>
            </w:pPr>
          </w:p>
        </w:tc>
        <w:tc>
          <w:tcPr>
            <w:tcW w:w="2424" w:type="dxa"/>
            <w:vMerge w:val="restart"/>
            <w:shd w:val="clear" w:color="auto" w:fill="F2F2F2" w:themeFill="background1" w:themeFillShade="F2"/>
            <w:vAlign w:val="center"/>
          </w:tcPr>
          <w:p w14:paraId="7ED23851" w14:textId="44B344EF" w:rsidR="006078AB" w:rsidRPr="006078AB" w:rsidRDefault="006078AB" w:rsidP="006078AB">
            <w:pPr>
              <w:tabs>
                <w:tab w:val="left" w:pos="341"/>
              </w:tabs>
              <w:bidi/>
              <w:spacing w:after="0" w:line="240" w:lineRule="auto"/>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_ </w:t>
            </w:r>
            <w:r w:rsidRPr="006078AB">
              <w:rPr>
                <w:rFonts w:ascii="Traditional Arabic" w:hAnsi="Traditional Arabic" w:cs="Traditional Arabic"/>
                <w:sz w:val="28"/>
                <w:szCs w:val="28"/>
                <w:rtl/>
              </w:rPr>
              <w:t>المناقشة الجماعية</w:t>
            </w:r>
          </w:p>
          <w:p w14:paraId="61C7648C" w14:textId="4CBB337E" w:rsidR="006078AB" w:rsidRPr="00D346C1" w:rsidRDefault="006078AB" w:rsidP="006078AB">
            <w:pPr>
              <w:pStyle w:val="a6"/>
              <w:tabs>
                <w:tab w:val="left" w:pos="341"/>
              </w:tabs>
              <w:bidi/>
              <w:spacing w:after="0" w:line="240" w:lineRule="auto"/>
              <w:ind w:left="110"/>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_ </w:t>
            </w:r>
            <w:r>
              <w:rPr>
                <w:rFonts w:ascii="Traditional Arabic" w:hAnsi="Traditional Arabic" w:cs="Traditional Arabic"/>
                <w:sz w:val="28"/>
                <w:szCs w:val="28"/>
                <w:rtl/>
              </w:rPr>
              <w:t>ورش العمل</w:t>
            </w:r>
          </w:p>
          <w:p w14:paraId="39694911" w14:textId="2C686EB3" w:rsidR="006078AB" w:rsidRPr="00D346C1" w:rsidRDefault="006078AB" w:rsidP="006078AB">
            <w:pPr>
              <w:pStyle w:val="a6"/>
              <w:tabs>
                <w:tab w:val="left" w:pos="341"/>
              </w:tabs>
              <w:bidi/>
              <w:spacing w:after="0" w:line="240" w:lineRule="auto"/>
              <w:ind w:left="110"/>
              <w:jc w:val="lowKashida"/>
              <w:rPr>
                <w:rFonts w:ascii="Traditional Arabic" w:hAnsi="Traditional Arabic" w:cs="Traditional Arabic"/>
                <w:sz w:val="28"/>
                <w:szCs w:val="28"/>
                <w:rtl/>
              </w:rPr>
            </w:pPr>
            <w:r>
              <w:rPr>
                <w:rFonts w:ascii="Traditional Arabic" w:hAnsi="Traditional Arabic" w:cs="Traditional Arabic" w:hint="cs"/>
                <w:sz w:val="28"/>
                <w:szCs w:val="28"/>
                <w:rtl/>
              </w:rPr>
              <w:t>_</w:t>
            </w:r>
            <w:r>
              <w:rPr>
                <w:rFonts w:ascii="Traditional Arabic" w:hAnsi="Traditional Arabic" w:cs="Traditional Arabic"/>
                <w:sz w:val="28"/>
                <w:szCs w:val="28"/>
                <w:rtl/>
              </w:rPr>
              <w:t xml:space="preserve"> التعلم التعاوني</w:t>
            </w:r>
          </w:p>
          <w:p w14:paraId="1724F4D5" w14:textId="3D6B95C1" w:rsidR="006078AB" w:rsidRDefault="006078AB" w:rsidP="006078AB">
            <w:pPr>
              <w:pStyle w:val="a6"/>
              <w:tabs>
                <w:tab w:val="left" w:pos="341"/>
              </w:tabs>
              <w:bidi/>
              <w:spacing w:after="0" w:line="240" w:lineRule="auto"/>
              <w:ind w:left="110"/>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_ </w:t>
            </w:r>
            <w:r>
              <w:rPr>
                <w:rFonts w:ascii="Traditional Arabic" w:hAnsi="Traditional Arabic" w:cs="Traditional Arabic"/>
                <w:sz w:val="28"/>
                <w:szCs w:val="28"/>
                <w:rtl/>
              </w:rPr>
              <w:t>ملف الإنجاز</w:t>
            </w:r>
          </w:p>
          <w:p w14:paraId="64578434" w14:textId="77777777" w:rsidR="006078AB" w:rsidRPr="000E4058" w:rsidRDefault="006078AB" w:rsidP="007B165B">
            <w:pPr>
              <w:bidi/>
              <w:spacing w:after="0"/>
              <w:jc w:val="lowKashida"/>
              <w:rPr>
                <w:rFonts w:ascii="Sakkal Majalla" w:hAnsi="Sakkal Majalla" w:cs="Sakkal Majalla"/>
                <w:b/>
                <w:bCs/>
                <w:sz w:val="24"/>
                <w:szCs w:val="24"/>
              </w:rPr>
            </w:pPr>
          </w:p>
        </w:tc>
        <w:tc>
          <w:tcPr>
            <w:tcW w:w="1791" w:type="dxa"/>
            <w:vMerge w:val="restart"/>
            <w:shd w:val="clear" w:color="auto" w:fill="F2F2F2" w:themeFill="background1" w:themeFillShade="F2"/>
            <w:vAlign w:val="center"/>
          </w:tcPr>
          <w:p w14:paraId="04540675" w14:textId="042B7A75" w:rsidR="006078AB" w:rsidRPr="006078AB" w:rsidRDefault="006078AB" w:rsidP="006078AB">
            <w:pPr>
              <w:tabs>
                <w:tab w:val="left" w:pos="316"/>
              </w:tabs>
              <w:bidi/>
              <w:spacing w:after="0" w:line="240" w:lineRule="auto"/>
              <w:jc w:val="lowKashida"/>
              <w:rPr>
                <w:rFonts w:ascii="Traditional Arabic" w:hAnsi="Traditional Arabic" w:cs="Traditional Arabic"/>
                <w:sz w:val="28"/>
                <w:szCs w:val="28"/>
              </w:rPr>
            </w:pPr>
            <w:r>
              <w:rPr>
                <w:rFonts w:ascii="Traditional Arabic" w:hAnsi="Traditional Arabic" w:cs="Traditional Arabic" w:hint="cs"/>
                <w:sz w:val="28"/>
                <w:szCs w:val="28"/>
                <w:rtl/>
              </w:rPr>
              <w:t>_</w:t>
            </w:r>
            <w:r w:rsidRPr="006078AB">
              <w:rPr>
                <w:rFonts w:ascii="Traditional Arabic" w:hAnsi="Traditional Arabic" w:cs="Traditional Arabic"/>
                <w:sz w:val="28"/>
                <w:szCs w:val="28"/>
                <w:rtl/>
              </w:rPr>
              <w:t xml:space="preserve">تقويم </w:t>
            </w:r>
            <w:proofErr w:type="spellStart"/>
            <w:r w:rsidRPr="006078AB">
              <w:rPr>
                <w:rFonts w:ascii="Traditional Arabic" w:hAnsi="Traditional Arabic" w:cs="Traditional Arabic"/>
                <w:sz w:val="28"/>
                <w:szCs w:val="28"/>
                <w:rtl/>
              </w:rPr>
              <w:t>آداء</w:t>
            </w:r>
            <w:proofErr w:type="spellEnd"/>
            <w:r w:rsidRPr="006078AB">
              <w:rPr>
                <w:rFonts w:ascii="Traditional Arabic" w:hAnsi="Traditional Arabic" w:cs="Traditional Arabic"/>
                <w:sz w:val="28"/>
                <w:szCs w:val="28"/>
                <w:rtl/>
              </w:rPr>
              <w:t xml:space="preserve"> الطالب أثناء </w:t>
            </w:r>
            <w:r>
              <w:rPr>
                <w:rFonts w:ascii="Traditional Arabic" w:hAnsi="Traditional Arabic" w:cs="Traditional Arabic"/>
                <w:sz w:val="28"/>
                <w:szCs w:val="28"/>
                <w:rtl/>
              </w:rPr>
              <w:t>عمليات التعليم المشتركة (</w:t>
            </w:r>
            <w:r>
              <w:rPr>
                <w:rFonts w:ascii="Traditional Arabic" w:hAnsi="Traditional Arabic" w:cs="Traditional Arabic" w:hint="cs"/>
                <w:sz w:val="28"/>
                <w:szCs w:val="28"/>
                <w:rtl/>
              </w:rPr>
              <w:t>التعاوني)</w:t>
            </w:r>
          </w:p>
          <w:p w14:paraId="0C779822" w14:textId="13059EFE" w:rsidR="006078AB" w:rsidRPr="006078AB" w:rsidRDefault="006078AB" w:rsidP="006078AB">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 xml:space="preserve">_ </w:t>
            </w:r>
            <w:r w:rsidRPr="00D346C1">
              <w:rPr>
                <w:rFonts w:ascii="Traditional Arabic" w:hAnsi="Traditional Arabic" w:cs="Traditional Arabic"/>
                <w:sz w:val="28"/>
                <w:szCs w:val="28"/>
                <w:rtl/>
              </w:rPr>
              <w:t xml:space="preserve">ملاحظة ملف الإنجاز </w:t>
            </w:r>
            <w:r>
              <w:rPr>
                <w:rFonts w:ascii="Traditional Arabic" w:hAnsi="Traditional Arabic" w:cs="Traditional Arabic" w:hint="cs"/>
                <w:sz w:val="28"/>
                <w:szCs w:val="28"/>
                <w:rtl/>
              </w:rPr>
              <w:t>ومتابعة مدى التزام الطالب بأداء المطلوب</w:t>
            </w:r>
            <w:r>
              <w:rPr>
                <w:rFonts w:ascii="Sakkal Majalla" w:hAnsi="Sakkal Majalla" w:cs="Sakkal Majalla" w:hint="cs"/>
                <w:b/>
                <w:bCs/>
                <w:sz w:val="24"/>
                <w:szCs w:val="24"/>
                <w:rtl/>
              </w:rPr>
              <w:t>.</w:t>
            </w:r>
          </w:p>
        </w:tc>
      </w:tr>
      <w:tr w:rsidR="006078AB" w:rsidRPr="00171C6C" w14:paraId="3FE4025C" w14:textId="77777777" w:rsidTr="006078AB">
        <w:trPr>
          <w:tblCellSpacing w:w="7" w:type="dxa"/>
          <w:jc w:val="center"/>
        </w:trPr>
        <w:tc>
          <w:tcPr>
            <w:tcW w:w="897" w:type="dxa"/>
            <w:shd w:val="clear" w:color="auto" w:fill="D9D9D9" w:themeFill="background1" w:themeFillShade="D9"/>
            <w:vAlign w:val="center"/>
          </w:tcPr>
          <w:p w14:paraId="13CF3793" w14:textId="77777777" w:rsidR="006078AB" w:rsidRPr="00171C6C" w:rsidRDefault="006078AB" w:rsidP="007B165B">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3.2</w:t>
            </w:r>
          </w:p>
        </w:tc>
        <w:tc>
          <w:tcPr>
            <w:tcW w:w="2311" w:type="dxa"/>
            <w:shd w:val="clear" w:color="auto" w:fill="D9D9D9" w:themeFill="background1" w:themeFillShade="D9"/>
          </w:tcPr>
          <w:p w14:paraId="0F93CDA2" w14:textId="7A5F8AE6" w:rsidR="006078AB" w:rsidRPr="000E4058" w:rsidRDefault="006078AB" w:rsidP="007B165B">
            <w:pPr>
              <w:bidi/>
              <w:spacing w:after="0"/>
              <w:jc w:val="lowKashida"/>
              <w:rPr>
                <w:rFonts w:ascii="Sakkal Majalla" w:hAnsi="Sakkal Majalla" w:cs="Sakkal Majalla"/>
                <w:b/>
                <w:bCs/>
                <w:sz w:val="24"/>
                <w:szCs w:val="24"/>
              </w:rPr>
            </w:pPr>
            <w:r w:rsidRPr="000C09B8">
              <w:rPr>
                <w:rtl/>
              </w:rPr>
              <w:t>أن يظهر الطالب القدرة على مشاركة زملائهم في النظر والتفكير مع الالتزام بالمعايير الأخلاقية وأدب الخلاف</w:t>
            </w:r>
            <w:r w:rsidRPr="000C09B8">
              <w:t>.</w:t>
            </w:r>
          </w:p>
        </w:tc>
        <w:tc>
          <w:tcPr>
            <w:tcW w:w="2125" w:type="dxa"/>
            <w:shd w:val="clear" w:color="auto" w:fill="D9D9D9" w:themeFill="background1" w:themeFillShade="D9"/>
          </w:tcPr>
          <w:p w14:paraId="3444816A" w14:textId="77777777" w:rsidR="006078AB" w:rsidRPr="000E4058" w:rsidRDefault="006078AB" w:rsidP="007B165B">
            <w:pPr>
              <w:bidi/>
              <w:spacing w:after="0"/>
              <w:jc w:val="lowKashida"/>
              <w:rPr>
                <w:rFonts w:ascii="Sakkal Majalla" w:hAnsi="Sakkal Majalla" w:cs="Sakkal Majalla"/>
                <w:b/>
                <w:bCs/>
                <w:sz w:val="24"/>
                <w:szCs w:val="24"/>
              </w:rPr>
            </w:pPr>
          </w:p>
        </w:tc>
        <w:tc>
          <w:tcPr>
            <w:tcW w:w="2424" w:type="dxa"/>
            <w:vMerge/>
            <w:shd w:val="clear" w:color="auto" w:fill="D9D9D9" w:themeFill="background1" w:themeFillShade="D9"/>
            <w:vAlign w:val="center"/>
          </w:tcPr>
          <w:p w14:paraId="432596E0" w14:textId="77777777" w:rsidR="006078AB" w:rsidRPr="000E4058" w:rsidRDefault="006078AB" w:rsidP="007B165B">
            <w:pPr>
              <w:bidi/>
              <w:spacing w:after="0"/>
              <w:jc w:val="lowKashida"/>
              <w:rPr>
                <w:rFonts w:ascii="Sakkal Majalla" w:hAnsi="Sakkal Majalla" w:cs="Sakkal Majalla"/>
                <w:b/>
                <w:bCs/>
                <w:sz w:val="24"/>
                <w:szCs w:val="24"/>
              </w:rPr>
            </w:pPr>
          </w:p>
        </w:tc>
        <w:tc>
          <w:tcPr>
            <w:tcW w:w="1791" w:type="dxa"/>
            <w:vMerge/>
            <w:shd w:val="clear" w:color="auto" w:fill="D9D9D9" w:themeFill="background1" w:themeFillShade="D9"/>
            <w:vAlign w:val="center"/>
          </w:tcPr>
          <w:p w14:paraId="1419E146" w14:textId="77777777" w:rsidR="006078AB" w:rsidRPr="000E4058" w:rsidRDefault="006078AB" w:rsidP="007B165B">
            <w:pPr>
              <w:bidi/>
              <w:spacing w:after="0"/>
              <w:jc w:val="lowKashida"/>
              <w:rPr>
                <w:rFonts w:ascii="Sakkal Majalla" w:hAnsi="Sakkal Majalla" w:cs="Sakkal Majalla"/>
                <w:b/>
                <w:bCs/>
                <w:sz w:val="24"/>
                <w:szCs w:val="24"/>
              </w:rPr>
            </w:pPr>
          </w:p>
        </w:tc>
      </w:tr>
    </w:tbl>
    <w:p w14:paraId="26131129" w14:textId="77777777" w:rsidR="005A0806" w:rsidRDefault="005A0806" w:rsidP="005A0806">
      <w:pPr>
        <w:rPr>
          <w:rStyle w:val="a5"/>
          <w:rFonts w:ascii="Sakkal Majalla" w:hAnsi="Sakkal Majalla" w:cs="Sakkal Majalla"/>
          <w:b/>
          <w:bCs/>
          <w:color w:val="4C3D8E"/>
          <w:sz w:val="32"/>
          <w:szCs w:val="32"/>
        </w:rPr>
      </w:pPr>
    </w:p>
    <w:p w14:paraId="553BD124" w14:textId="6D6DBDB1" w:rsidR="00652624" w:rsidRPr="00171C6C" w:rsidRDefault="00652624" w:rsidP="005A0806">
      <w:pPr>
        <w:pStyle w:val="1"/>
        <w:bidi/>
        <w:rPr>
          <w:rStyle w:val="a5"/>
          <w:rFonts w:ascii="Sakkal Majalla" w:hAnsi="Sakkal Majalla" w:cs="Sakkal Majalla"/>
          <w:b/>
          <w:bCs/>
          <w:color w:val="4C3D8E"/>
          <w:sz w:val="32"/>
          <w:szCs w:val="32"/>
        </w:rPr>
      </w:pPr>
      <w:bookmarkStart w:id="5" w:name="_Toc138156153"/>
      <w:r w:rsidRPr="00171C6C">
        <w:rPr>
          <w:rStyle w:val="a5"/>
          <w:rFonts w:ascii="Sakkal Majalla" w:hAnsi="Sakkal Majalla" w:cs="Sakkal Majalla"/>
          <w:b/>
          <w:bCs/>
          <w:color w:val="4C3D8E"/>
          <w:sz w:val="32"/>
          <w:szCs w:val="32"/>
          <w:rtl/>
        </w:rPr>
        <w:t>ج. موضوعات المقرر</w:t>
      </w:r>
      <w:bookmarkEnd w:id="5"/>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592"/>
        <w:gridCol w:w="7232"/>
        <w:gridCol w:w="1808"/>
      </w:tblGrid>
      <w:tr w:rsidR="00E064B0" w:rsidRPr="00171C6C" w14:paraId="67D25FA9" w14:textId="77777777" w:rsidTr="004D6B9A">
        <w:trPr>
          <w:trHeight w:val="461"/>
          <w:tblCellSpacing w:w="7" w:type="dxa"/>
          <w:jc w:val="center"/>
        </w:trPr>
        <w:tc>
          <w:tcPr>
            <w:tcW w:w="571" w:type="dxa"/>
            <w:shd w:val="clear" w:color="auto" w:fill="4C3D8E"/>
            <w:vAlign w:val="center"/>
          </w:tcPr>
          <w:p w14:paraId="38C01C3A" w14:textId="77777777" w:rsidR="00652624" w:rsidRPr="00171C6C" w:rsidRDefault="00652624" w:rsidP="00652624">
            <w:pPr>
              <w:bidi/>
              <w:spacing w:after="0"/>
              <w:jc w:val="center"/>
              <w:rPr>
                <w:rFonts w:ascii="Sakkal Majalla" w:hAnsi="Sakkal Majalla" w:cs="Sakkal Majalla"/>
                <w:b/>
                <w:bCs/>
                <w:color w:val="FFFFFF" w:themeColor="background1"/>
                <w:sz w:val="28"/>
                <w:szCs w:val="28"/>
                <w:highlight w:val="yellow"/>
                <w:rtl/>
              </w:rPr>
            </w:pPr>
            <w:r w:rsidRPr="00171C6C">
              <w:rPr>
                <w:rFonts w:ascii="Sakkal Majalla" w:hAnsi="Sakkal Majalla" w:cs="Sakkal Majalla"/>
                <w:b/>
                <w:bCs/>
                <w:color w:val="FFFFFF" w:themeColor="background1"/>
                <w:sz w:val="28"/>
                <w:szCs w:val="28"/>
                <w:rtl/>
              </w:rPr>
              <w:t>م</w:t>
            </w:r>
          </w:p>
        </w:tc>
        <w:tc>
          <w:tcPr>
            <w:tcW w:w="7218" w:type="dxa"/>
            <w:shd w:val="clear" w:color="auto" w:fill="4C3D8E"/>
            <w:vAlign w:val="center"/>
          </w:tcPr>
          <w:p w14:paraId="3D07BE8D" w14:textId="77777777" w:rsidR="00652624" w:rsidRPr="00011A9C" w:rsidRDefault="00652624" w:rsidP="00652624">
            <w:pPr>
              <w:bidi/>
              <w:spacing w:after="0"/>
              <w:jc w:val="center"/>
              <w:rPr>
                <w:rFonts w:ascii="Sakkal Majalla" w:hAnsi="Sakkal Majalla" w:cs="Sakkal Majalla"/>
                <w:b/>
                <w:bCs/>
                <w:color w:val="FFFFFF" w:themeColor="background1"/>
                <w:sz w:val="28"/>
                <w:szCs w:val="28"/>
              </w:rPr>
            </w:pPr>
            <w:r w:rsidRPr="00011A9C">
              <w:rPr>
                <w:rFonts w:ascii="Sakkal Majalla" w:hAnsi="Sakkal Majalla" w:cs="Sakkal Majalla"/>
                <w:b/>
                <w:bCs/>
                <w:color w:val="FFFFFF" w:themeColor="background1"/>
                <w:sz w:val="28"/>
                <w:szCs w:val="28"/>
                <w:rtl/>
              </w:rPr>
              <w:t>قائمة الموضوعات</w:t>
            </w:r>
          </w:p>
        </w:tc>
        <w:tc>
          <w:tcPr>
            <w:tcW w:w="1787" w:type="dxa"/>
            <w:shd w:val="clear" w:color="auto" w:fill="4C3D8E"/>
            <w:vAlign w:val="center"/>
          </w:tcPr>
          <w:p w14:paraId="6D260D1F" w14:textId="7C7C0E6D" w:rsidR="00652624" w:rsidRPr="00011A9C" w:rsidRDefault="004A35ED" w:rsidP="00652624">
            <w:pPr>
              <w:bidi/>
              <w:spacing w:after="0"/>
              <w:jc w:val="center"/>
              <w:rPr>
                <w:rFonts w:ascii="Sakkal Majalla" w:hAnsi="Sakkal Majalla" w:cs="Sakkal Majalla"/>
                <w:b/>
                <w:bCs/>
                <w:color w:val="FFFFFF" w:themeColor="background1"/>
                <w:sz w:val="28"/>
                <w:szCs w:val="28"/>
                <w:rtl/>
              </w:rPr>
            </w:pPr>
            <w:r w:rsidRPr="00011A9C">
              <w:rPr>
                <w:rFonts w:ascii="Sakkal Majalla" w:hAnsi="Sakkal Majalla" w:cs="Sakkal Majalla"/>
                <w:b/>
                <w:bCs/>
                <w:color w:val="FFFFFF" w:themeColor="background1"/>
                <w:sz w:val="28"/>
                <w:szCs w:val="28"/>
                <w:rtl/>
              </w:rPr>
              <w:t xml:space="preserve">الساعات التدريسية </w:t>
            </w:r>
            <w:r w:rsidR="00D5202A" w:rsidRPr="00011A9C">
              <w:rPr>
                <w:rFonts w:ascii="Sakkal Majalla" w:hAnsi="Sakkal Majalla" w:cs="Sakkal Majalla"/>
                <w:b/>
                <w:bCs/>
                <w:color w:val="FFFFFF" w:themeColor="background1"/>
                <w:sz w:val="28"/>
                <w:szCs w:val="28"/>
                <w:rtl/>
              </w:rPr>
              <w:t>المتوقعة</w:t>
            </w:r>
          </w:p>
        </w:tc>
      </w:tr>
      <w:tr w:rsidR="00E064B0" w:rsidRPr="00171C6C" w14:paraId="26CF14F5" w14:textId="77777777" w:rsidTr="004D6B9A">
        <w:trPr>
          <w:tblCellSpacing w:w="7" w:type="dxa"/>
          <w:jc w:val="center"/>
        </w:trPr>
        <w:tc>
          <w:tcPr>
            <w:tcW w:w="571" w:type="dxa"/>
            <w:shd w:val="clear" w:color="auto" w:fill="F2F2F2" w:themeFill="background1" w:themeFillShade="F2"/>
            <w:vAlign w:val="center"/>
          </w:tcPr>
          <w:p w14:paraId="0CACCAE9" w14:textId="77777777" w:rsidR="00652624" w:rsidRPr="00C73126" w:rsidRDefault="00652624" w:rsidP="00C73126">
            <w:pPr>
              <w:pStyle w:val="a6"/>
              <w:numPr>
                <w:ilvl w:val="0"/>
                <w:numId w:val="32"/>
              </w:numPr>
              <w:bidi/>
              <w:spacing w:after="0" w:line="240" w:lineRule="auto"/>
              <w:ind w:left="0" w:firstLine="0"/>
              <w:jc w:val="center"/>
              <w:rPr>
                <w:rFonts w:ascii="Sakkal Majalla" w:hAnsi="Sakkal Majalla" w:cs="Sakkal Majalla"/>
                <w:b/>
                <w:bCs/>
                <w:sz w:val="28"/>
                <w:szCs w:val="28"/>
              </w:rPr>
            </w:pPr>
            <w:r w:rsidRPr="00C73126">
              <w:rPr>
                <w:rFonts w:ascii="Sakkal Majalla" w:hAnsi="Sakkal Majalla" w:cs="Sakkal Majalla"/>
                <w:b/>
                <w:bCs/>
                <w:sz w:val="28"/>
                <w:szCs w:val="28"/>
                <w:rtl/>
              </w:rPr>
              <w:t>1</w:t>
            </w:r>
          </w:p>
        </w:tc>
        <w:tc>
          <w:tcPr>
            <w:tcW w:w="7218" w:type="dxa"/>
            <w:shd w:val="clear" w:color="auto" w:fill="F2F2F2" w:themeFill="background1" w:themeFillShade="F2"/>
            <w:vAlign w:val="center"/>
          </w:tcPr>
          <w:p w14:paraId="5BF1116D" w14:textId="22E2B846" w:rsidR="00652624" w:rsidRPr="00ED7997" w:rsidRDefault="00C73126" w:rsidP="00CB24AF">
            <w:pPr>
              <w:bidi/>
              <w:spacing w:after="0"/>
              <w:jc w:val="lowKashida"/>
              <w:rPr>
                <w:rFonts w:ascii="Sakkal Majalla" w:hAnsi="Sakkal Majalla" w:cs="Sakkal Majalla"/>
                <w:sz w:val="24"/>
                <w:szCs w:val="24"/>
              </w:rPr>
            </w:pPr>
            <w:r w:rsidRPr="00ED7997">
              <w:rPr>
                <w:rFonts w:ascii="Sakkal Majalla" w:hAnsi="Sakkal Majalla" w:cs="Sakkal Majalla"/>
                <w:b/>
                <w:bCs/>
                <w:sz w:val="24"/>
                <w:szCs w:val="24"/>
                <w:rtl/>
              </w:rPr>
              <w:t>عقد العارية وأحكامه</w:t>
            </w:r>
            <w:r w:rsidR="00ED7997">
              <w:rPr>
                <w:rFonts w:ascii="Sakkal Majalla" w:hAnsi="Sakkal Majalla" w:cs="Sakkal Majalla" w:hint="cs"/>
                <w:sz w:val="24"/>
                <w:szCs w:val="24"/>
                <w:rtl/>
              </w:rPr>
              <w:t xml:space="preserve">: </w:t>
            </w:r>
            <w:r w:rsidRPr="00ED7997">
              <w:rPr>
                <w:rFonts w:ascii="Sakkal Majalla" w:hAnsi="Sakkal Majalla" w:cs="Sakkal Majalla"/>
                <w:sz w:val="24"/>
                <w:szCs w:val="24"/>
                <w:rtl/>
              </w:rPr>
              <w:t>عقد العارية: المراد به، وحكمه، وفضلها</w:t>
            </w:r>
            <w:r w:rsidRPr="00ED7997">
              <w:rPr>
                <w:rFonts w:ascii="Sakkal Majalla" w:hAnsi="Sakkal Majalla" w:cs="Sakkal Majalla"/>
                <w:sz w:val="24"/>
                <w:szCs w:val="24"/>
              </w:rPr>
              <w:t>.</w:t>
            </w:r>
            <w:r w:rsidR="00ED7997">
              <w:rPr>
                <w:rFonts w:ascii="Sakkal Majalla" w:hAnsi="Sakkal Majalla" w:cs="Sakkal Majalla" w:hint="cs"/>
                <w:sz w:val="24"/>
                <w:szCs w:val="24"/>
                <w:rtl/>
              </w:rPr>
              <w:t xml:space="preserve"> </w:t>
            </w:r>
            <w:r w:rsidRPr="00ED7997">
              <w:rPr>
                <w:rFonts w:ascii="Sakkal Majalla" w:hAnsi="Sakkal Majalla" w:cs="Sakkal Majalla"/>
                <w:sz w:val="24"/>
                <w:szCs w:val="24"/>
                <w:rtl/>
              </w:rPr>
              <w:t>أركان العارية وشروط صحتها، وما تجوز إعارته من الأموال وما لا تجوز</w:t>
            </w:r>
            <w:r w:rsidR="00ED7997">
              <w:rPr>
                <w:rFonts w:ascii="Sakkal Majalla" w:hAnsi="Sakkal Majalla" w:cs="Sakkal Majalla" w:hint="cs"/>
                <w:sz w:val="24"/>
                <w:szCs w:val="24"/>
                <w:rtl/>
              </w:rPr>
              <w:t xml:space="preserve">. </w:t>
            </w:r>
            <w:r w:rsidRPr="00ED7997">
              <w:rPr>
                <w:rFonts w:ascii="Sakkal Majalla" w:hAnsi="Sakkal Majalla" w:cs="Sakkal Majalla"/>
                <w:sz w:val="24"/>
                <w:szCs w:val="24"/>
                <w:rtl/>
              </w:rPr>
              <w:t>ضوابط استعمال العارية، ونفقتها، وأخذ الأجرة عليها</w:t>
            </w:r>
            <w:r w:rsidRPr="00ED7997">
              <w:rPr>
                <w:rFonts w:ascii="Sakkal Majalla" w:hAnsi="Sakkal Majalla" w:cs="Sakkal Majalla"/>
                <w:sz w:val="24"/>
                <w:szCs w:val="24"/>
              </w:rPr>
              <w:t xml:space="preserve">. </w:t>
            </w:r>
            <w:r w:rsidR="00ED7997">
              <w:rPr>
                <w:rFonts w:ascii="Sakkal Majalla" w:hAnsi="Sakkal Majalla" w:cs="Sakkal Majalla" w:hint="cs"/>
                <w:sz w:val="24"/>
                <w:szCs w:val="24"/>
                <w:rtl/>
              </w:rPr>
              <w:t xml:space="preserve"> </w:t>
            </w:r>
            <w:r w:rsidRPr="00ED7997">
              <w:rPr>
                <w:rFonts w:ascii="Sakkal Majalla" w:hAnsi="Sakkal Majalla" w:cs="Sakkal Majalla"/>
                <w:sz w:val="24"/>
                <w:szCs w:val="24"/>
                <w:rtl/>
              </w:rPr>
              <w:t>ضمان العارية، وأحكام الرجوع عنها</w:t>
            </w:r>
            <w:r w:rsidRPr="00ED7997">
              <w:rPr>
                <w:rFonts w:ascii="Sakkal Majalla" w:hAnsi="Sakkal Majalla" w:cs="Sakkal Majalla"/>
                <w:sz w:val="24"/>
                <w:szCs w:val="24"/>
              </w:rPr>
              <w:t>.</w:t>
            </w:r>
          </w:p>
        </w:tc>
        <w:tc>
          <w:tcPr>
            <w:tcW w:w="1787" w:type="dxa"/>
            <w:shd w:val="clear" w:color="auto" w:fill="F2F2F2" w:themeFill="background1" w:themeFillShade="F2"/>
            <w:vAlign w:val="center"/>
          </w:tcPr>
          <w:p w14:paraId="4A36790F" w14:textId="41B18A43" w:rsidR="00652624" w:rsidRPr="006D6BB3" w:rsidRDefault="00ED7997" w:rsidP="006D6BB3">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CB24AF" w:rsidRPr="00171C6C" w14:paraId="7E48AEC3" w14:textId="77777777" w:rsidTr="004D6B9A">
        <w:trPr>
          <w:tblCellSpacing w:w="7" w:type="dxa"/>
          <w:jc w:val="center"/>
        </w:trPr>
        <w:tc>
          <w:tcPr>
            <w:tcW w:w="571" w:type="dxa"/>
            <w:shd w:val="clear" w:color="auto" w:fill="F2F2F2" w:themeFill="background1" w:themeFillShade="F2"/>
            <w:vAlign w:val="center"/>
          </w:tcPr>
          <w:p w14:paraId="46E6304C" w14:textId="77777777" w:rsidR="00CB24AF" w:rsidRPr="00C73126" w:rsidRDefault="00CB24AF"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07D7B8B1" w14:textId="7BA27801" w:rsidR="00CB24AF" w:rsidRPr="00ED7997" w:rsidRDefault="00CB24AF" w:rsidP="00ED7997">
            <w:pPr>
              <w:bidi/>
              <w:spacing w:after="0"/>
              <w:jc w:val="lowKashida"/>
              <w:rPr>
                <w:rFonts w:ascii="Sakkal Majalla" w:hAnsi="Sakkal Majalla" w:cs="Sakkal Majalla"/>
                <w:b/>
                <w:bCs/>
                <w:sz w:val="24"/>
                <w:szCs w:val="24"/>
                <w:rtl/>
              </w:rPr>
            </w:pPr>
            <w:r w:rsidRPr="00ED7997">
              <w:rPr>
                <w:rFonts w:ascii="Sakkal Majalla" w:hAnsi="Sakkal Majalla" w:cs="Sakkal Majalla"/>
                <w:b/>
                <w:bCs/>
                <w:sz w:val="24"/>
                <w:szCs w:val="24"/>
                <w:rtl/>
              </w:rPr>
              <w:t>عقد الوديعة وأحكامه</w:t>
            </w:r>
            <w:r w:rsidRPr="00ED7997">
              <w:rPr>
                <w:rFonts w:ascii="Sakkal Majalla" w:hAnsi="Sakkal Majalla" w:cs="Sakkal Majalla"/>
                <w:sz w:val="24"/>
                <w:szCs w:val="24"/>
              </w:rPr>
              <w:t>.</w:t>
            </w:r>
            <w:r>
              <w:rPr>
                <w:rFonts w:ascii="Sakkal Majalla" w:hAnsi="Sakkal Majalla" w:cs="Sakkal Majalla" w:hint="cs"/>
                <w:sz w:val="24"/>
                <w:szCs w:val="24"/>
                <w:rtl/>
              </w:rPr>
              <w:t xml:space="preserve">: </w:t>
            </w:r>
            <w:r w:rsidRPr="00ED7997">
              <w:rPr>
                <w:rFonts w:ascii="Sakkal Majalla" w:hAnsi="Sakkal Majalla" w:cs="Sakkal Majalla"/>
                <w:sz w:val="24"/>
                <w:szCs w:val="24"/>
                <w:rtl/>
              </w:rPr>
              <w:t>عقد الوديعة: المراد به، وحكمه</w:t>
            </w:r>
            <w:r w:rsidRPr="00ED7997">
              <w:rPr>
                <w:rFonts w:ascii="Sakkal Majalla" w:hAnsi="Sakkal Majalla" w:cs="Sakkal Majalla"/>
                <w:sz w:val="24"/>
                <w:szCs w:val="24"/>
              </w:rPr>
              <w:t>.</w:t>
            </w:r>
            <w:r>
              <w:rPr>
                <w:rFonts w:ascii="Sakkal Majalla" w:hAnsi="Sakkal Majalla" w:cs="Sakkal Majalla" w:hint="cs"/>
                <w:sz w:val="24"/>
                <w:szCs w:val="24"/>
                <w:rtl/>
              </w:rPr>
              <w:t xml:space="preserve"> </w:t>
            </w:r>
            <w:r w:rsidRPr="00ED7997">
              <w:rPr>
                <w:rFonts w:ascii="Sakkal Majalla" w:hAnsi="Sakkal Majalla" w:cs="Sakkal Majalla"/>
                <w:sz w:val="24"/>
                <w:szCs w:val="24"/>
                <w:rtl/>
              </w:rPr>
              <w:t>الواجب على المودَع</w:t>
            </w:r>
            <w:r w:rsidRPr="00ED7997">
              <w:rPr>
                <w:rFonts w:ascii="Sakkal Majalla" w:hAnsi="Sakkal Majalla" w:cs="Sakkal Majalla"/>
                <w:sz w:val="24"/>
                <w:szCs w:val="24"/>
              </w:rPr>
              <w:t>.</w:t>
            </w:r>
            <w:r>
              <w:rPr>
                <w:rFonts w:ascii="Sakkal Majalla" w:hAnsi="Sakkal Majalla" w:cs="Sakkal Majalla" w:hint="cs"/>
                <w:sz w:val="24"/>
                <w:szCs w:val="24"/>
                <w:rtl/>
              </w:rPr>
              <w:t xml:space="preserve"> </w:t>
            </w:r>
            <w:r w:rsidRPr="00ED7997">
              <w:rPr>
                <w:rFonts w:ascii="Sakkal Majalla" w:hAnsi="Sakkal Majalla" w:cs="Sakkal Majalla"/>
                <w:sz w:val="24"/>
                <w:szCs w:val="24"/>
                <w:rtl/>
              </w:rPr>
              <w:t>يد المودَع، والأحوال التي يضمن فيها</w:t>
            </w:r>
            <w:r>
              <w:rPr>
                <w:rFonts w:ascii="Sakkal Majalla" w:hAnsi="Sakkal Majalla" w:cs="Sakkal Majalla" w:hint="cs"/>
                <w:sz w:val="24"/>
                <w:szCs w:val="24"/>
                <w:rtl/>
              </w:rPr>
              <w:t xml:space="preserve">. </w:t>
            </w:r>
            <w:r w:rsidRPr="00ED7997">
              <w:rPr>
                <w:rFonts w:ascii="Sakkal Majalla" w:hAnsi="Sakkal Majalla" w:cs="Sakkal Majalla"/>
                <w:sz w:val="24"/>
                <w:szCs w:val="24"/>
                <w:rtl/>
              </w:rPr>
              <w:t>أحكام اختلاف المودِع والمودَع في الرد، ودعوى التلف، ونحو ذلك.</w:t>
            </w:r>
          </w:p>
        </w:tc>
        <w:tc>
          <w:tcPr>
            <w:tcW w:w="1787" w:type="dxa"/>
            <w:shd w:val="clear" w:color="auto" w:fill="F2F2F2" w:themeFill="background1" w:themeFillShade="F2"/>
            <w:vAlign w:val="center"/>
          </w:tcPr>
          <w:p w14:paraId="79D5130C" w14:textId="6EC41D49" w:rsidR="00CB24AF" w:rsidRPr="006D6BB3" w:rsidRDefault="00CB24AF" w:rsidP="006D6BB3">
            <w:pPr>
              <w:bidi/>
              <w:spacing w:after="0"/>
              <w:jc w:val="center"/>
              <w:rPr>
                <w:rFonts w:ascii="Sakkal Majalla" w:hAnsi="Sakkal Majalla" w:cs="Sakkal Majalla"/>
                <w:b/>
                <w:bCs/>
                <w:sz w:val="28"/>
                <w:szCs w:val="28"/>
                <w:rtl/>
              </w:rPr>
            </w:pPr>
            <w:r w:rsidRPr="006D6BB3">
              <w:rPr>
                <w:rFonts w:ascii="Sakkal Majalla" w:hAnsi="Sakkal Majalla" w:cs="Sakkal Majalla" w:hint="cs"/>
                <w:b/>
                <w:bCs/>
                <w:sz w:val="28"/>
                <w:szCs w:val="28"/>
                <w:rtl/>
              </w:rPr>
              <w:t>2</w:t>
            </w:r>
          </w:p>
        </w:tc>
      </w:tr>
      <w:tr w:rsidR="00E064B0" w:rsidRPr="00171C6C" w14:paraId="4A4F5EB2" w14:textId="77777777" w:rsidTr="004550D6">
        <w:trPr>
          <w:tblCellSpacing w:w="7" w:type="dxa"/>
          <w:jc w:val="center"/>
        </w:trPr>
        <w:tc>
          <w:tcPr>
            <w:tcW w:w="571" w:type="dxa"/>
            <w:shd w:val="clear" w:color="auto" w:fill="F2F2F2" w:themeFill="background1" w:themeFillShade="F2"/>
            <w:vAlign w:val="center"/>
          </w:tcPr>
          <w:p w14:paraId="7163D30B" w14:textId="77777777" w:rsidR="00652624" w:rsidRPr="00C73126" w:rsidRDefault="00652624" w:rsidP="00C73126">
            <w:pPr>
              <w:pStyle w:val="a6"/>
              <w:numPr>
                <w:ilvl w:val="0"/>
                <w:numId w:val="32"/>
              </w:numPr>
              <w:bidi/>
              <w:spacing w:after="0" w:line="240" w:lineRule="auto"/>
              <w:ind w:left="0" w:firstLine="0"/>
              <w:jc w:val="center"/>
              <w:rPr>
                <w:rFonts w:ascii="Sakkal Majalla" w:hAnsi="Sakkal Majalla" w:cs="Sakkal Majalla"/>
                <w:b/>
                <w:bCs/>
                <w:sz w:val="28"/>
                <w:szCs w:val="28"/>
              </w:rPr>
            </w:pPr>
            <w:r w:rsidRPr="00C73126">
              <w:rPr>
                <w:rFonts w:ascii="Sakkal Majalla" w:hAnsi="Sakkal Majalla" w:cs="Sakkal Majalla"/>
                <w:b/>
                <w:bCs/>
                <w:sz w:val="28"/>
                <w:szCs w:val="28"/>
                <w:rtl/>
              </w:rPr>
              <w:t>2</w:t>
            </w:r>
          </w:p>
        </w:tc>
        <w:tc>
          <w:tcPr>
            <w:tcW w:w="7218" w:type="dxa"/>
            <w:shd w:val="clear" w:color="auto" w:fill="F2F2F2" w:themeFill="background1" w:themeFillShade="F2"/>
            <w:vAlign w:val="center"/>
          </w:tcPr>
          <w:p w14:paraId="4C31AB6D" w14:textId="4AC49516" w:rsidR="00ED7997" w:rsidRPr="00ED7997" w:rsidRDefault="00ED7997" w:rsidP="00ED7997">
            <w:pPr>
              <w:bidi/>
              <w:spacing w:after="0"/>
              <w:jc w:val="lowKashida"/>
              <w:rPr>
                <w:rFonts w:ascii="Sakkal Majalla" w:hAnsi="Sakkal Majalla" w:cs="Sakkal Majalla"/>
                <w:sz w:val="24"/>
                <w:szCs w:val="24"/>
                <w:rtl/>
              </w:rPr>
            </w:pPr>
            <w:r w:rsidRPr="00ED7997">
              <w:rPr>
                <w:rFonts w:ascii="Sakkal Majalla" w:hAnsi="Sakkal Majalla" w:cs="Sakkal Majalla" w:hint="cs"/>
                <w:b/>
                <w:bCs/>
                <w:sz w:val="24"/>
                <w:szCs w:val="24"/>
                <w:rtl/>
              </w:rPr>
              <w:t>ا</w:t>
            </w:r>
            <w:r w:rsidRPr="00ED7997">
              <w:rPr>
                <w:rFonts w:ascii="Sakkal Majalla" w:hAnsi="Sakkal Majalla" w:cs="Sakkal Majalla"/>
                <w:b/>
                <w:bCs/>
                <w:sz w:val="24"/>
                <w:szCs w:val="24"/>
                <w:rtl/>
              </w:rPr>
              <w:t>لصلح وأحكامه</w:t>
            </w:r>
            <w:r w:rsidRPr="00ED7997">
              <w:rPr>
                <w:rFonts w:ascii="Sakkal Majalla" w:hAnsi="Sakkal Majalla" w:cs="Sakkal Majalla"/>
                <w:sz w:val="24"/>
                <w:szCs w:val="24"/>
              </w:rPr>
              <w:t>.</w:t>
            </w:r>
            <w:r>
              <w:rPr>
                <w:rFonts w:ascii="Sakkal Majalla" w:hAnsi="Sakkal Majalla" w:cs="Sakkal Majalla"/>
                <w:sz w:val="24"/>
                <w:szCs w:val="24"/>
              </w:rPr>
              <w:t xml:space="preserve">: </w:t>
            </w:r>
            <w:r w:rsidRPr="00ED7997">
              <w:rPr>
                <w:rFonts w:ascii="Sakkal Majalla" w:hAnsi="Sakkal Majalla" w:cs="Sakkal Majalla"/>
                <w:sz w:val="24"/>
                <w:szCs w:val="24"/>
                <w:rtl/>
              </w:rPr>
              <w:t>عقد الصلح: المراد به، وأقسامه، وحكمه، وأركانه، والقواعد العامة التي تحكمه</w:t>
            </w:r>
            <w:r w:rsidRPr="00ED7997">
              <w:rPr>
                <w:rFonts w:ascii="Sakkal Majalla" w:hAnsi="Sakkal Majalla" w:cs="Sakkal Majalla"/>
                <w:sz w:val="24"/>
                <w:szCs w:val="24"/>
              </w:rPr>
              <w:t>.</w:t>
            </w:r>
          </w:p>
          <w:p w14:paraId="7809E1C7" w14:textId="19D31024" w:rsidR="00ED7997" w:rsidRPr="00ED7997" w:rsidRDefault="00ED7997" w:rsidP="00693A1B">
            <w:pPr>
              <w:bidi/>
              <w:spacing w:after="0"/>
              <w:jc w:val="lowKashida"/>
              <w:rPr>
                <w:rFonts w:ascii="Sakkal Majalla" w:hAnsi="Sakkal Majalla" w:cs="Sakkal Majalla"/>
                <w:sz w:val="24"/>
                <w:szCs w:val="24"/>
              </w:rPr>
            </w:pPr>
            <w:r w:rsidRPr="00ED7997">
              <w:rPr>
                <w:rFonts w:ascii="Sakkal Majalla" w:hAnsi="Sakkal Majalla" w:cs="Sakkal Majalla"/>
                <w:sz w:val="24"/>
                <w:szCs w:val="24"/>
                <w:rtl/>
              </w:rPr>
              <w:t>شروط صحته</w:t>
            </w:r>
            <w:r w:rsidRPr="00ED7997">
              <w:rPr>
                <w:rFonts w:ascii="Sakkal Majalla" w:hAnsi="Sakkal Majalla" w:cs="Sakkal Majalla"/>
                <w:sz w:val="24"/>
                <w:szCs w:val="24"/>
              </w:rPr>
              <w:t>.</w:t>
            </w:r>
          </w:p>
          <w:p w14:paraId="1DA4373F" w14:textId="2C7DF82B" w:rsidR="00652624" w:rsidRPr="00ED7997" w:rsidRDefault="00ED7997" w:rsidP="00693A1B">
            <w:pPr>
              <w:bidi/>
              <w:spacing w:after="0"/>
              <w:jc w:val="lowKashida"/>
              <w:rPr>
                <w:rFonts w:ascii="Sakkal Majalla" w:hAnsi="Sakkal Majalla" w:cs="Sakkal Majalla"/>
                <w:sz w:val="24"/>
                <w:szCs w:val="24"/>
              </w:rPr>
            </w:pPr>
            <w:r w:rsidRPr="00693A1B">
              <w:rPr>
                <w:rFonts w:ascii="Sakkal Majalla" w:hAnsi="Sakkal Majalla" w:cs="Sakkal Majalla"/>
                <w:b/>
                <w:bCs/>
                <w:sz w:val="24"/>
                <w:szCs w:val="24"/>
                <w:rtl/>
              </w:rPr>
              <w:t>حقيقة الوكالة، وأحكامها</w:t>
            </w:r>
            <w:r w:rsidR="00693A1B">
              <w:rPr>
                <w:rFonts w:ascii="Sakkal Majalla" w:hAnsi="Sakkal Majalla" w:cs="Sakkal Majalla" w:hint="cs"/>
                <w:b/>
                <w:bCs/>
                <w:sz w:val="24"/>
                <w:szCs w:val="24"/>
                <w:rtl/>
              </w:rPr>
              <w:t xml:space="preserve">: </w:t>
            </w:r>
            <w:r w:rsidRPr="00ED7997">
              <w:rPr>
                <w:rFonts w:ascii="Sakkal Majalla" w:hAnsi="Sakkal Majalla" w:cs="Sakkal Majalla"/>
                <w:sz w:val="24"/>
                <w:szCs w:val="24"/>
                <w:rtl/>
              </w:rPr>
              <w:t>الوكالة: المراد بها، والحكمة من مشروعيتها</w:t>
            </w:r>
            <w:r w:rsidRPr="00ED7997">
              <w:rPr>
                <w:rFonts w:ascii="Sakkal Majalla" w:hAnsi="Sakkal Majalla" w:cs="Sakkal Majalla"/>
                <w:sz w:val="24"/>
                <w:szCs w:val="24"/>
              </w:rPr>
              <w:t>.</w:t>
            </w:r>
            <w:r w:rsidR="00693A1B">
              <w:rPr>
                <w:rFonts w:ascii="Sakkal Majalla" w:hAnsi="Sakkal Majalla" w:cs="Sakkal Majalla" w:hint="cs"/>
                <w:sz w:val="24"/>
                <w:szCs w:val="24"/>
                <w:rtl/>
              </w:rPr>
              <w:t xml:space="preserve"> </w:t>
            </w:r>
            <w:r w:rsidRPr="00ED7997">
              <w:rPr>
                <w:rFonts w:ascii="Sakkal Majalla" w:hAnsi="Sakkal Majalla" w:cs="Sakkal Majalla"/>
                <w:sz w:val="24"/>
                <w:szCs w:val="24"/>
                <w:rtl/>
              </w:rPr>
              <w:t>أركان الوكالة، وما تنعقد به</w:t>
            </w:r>
            <w:r w:rsidRPr="00ED7997">
              <w:rPr>
                <w:rFonts w:ascii="Sakkal Majalla" w:hAnsi="Sakkal Majalla" w:cs="Sakkal Majalla"/>
                <w:sz w:val="24"/>
                <w:szCs w:val="24"/>
              </w:rPr>
              <w:t>.</w:t>
            </w:r>
            <w:r w:rsidR="00693A1B">
              <w:rPr>
                <w:rFonts w:ascii="Sakkal Majalla" w:hAnsi="Sakkal Majalla" w:cs="Sakkal Majalla" w:hint="cs"/>
                <w:sz w:val="24"/>
                <w:szCs w:val="24"/>
                <w:rtl/>
              </w:rPr>
              <w:t xml:space="preserve"> </w:t>
            </w:r>
            <w:r w:rsidRPr="00ED7997">
              <w:rPr>
                <w:rFonts w:ascii="Sakkal Majalla" w:hAnsi="Sakkal Majalla" w:cs="Sakkal Majalla"/>
                <w:sz w:val="24"/>
                <w:szCs w:val="24"/>
                <w:rtl/>
              </w:rPr>
              <w:t>ما يصح التوكيل فيه، وما لا يصح</w:t>
            </w:r>
            <w:r w:rsidR="00693A1B">
              <w:rPr>
                <w:rFonts w:ascii="Sakkal Majalla" w:hAnsi="Sakkal Majalla" w:cs="Sakkal Majalla" w:hint="cs"/>
                <w:sz w:val="24"/>
                <w:szCs w:val="24"/>
                <w:rtl/>
              </w:rPr>
              <w:t xml:space="preserve">.  </w:t>
            </w:r>
            <w:r w:rsidRPr="00ED7997">
              <w:rPr>
                <w:rFonts w:ascii="Sakkal Majalla" w:hAnsi="Sakkal Majalla" w:cs="Sakkal Majalla"/>
                <w:sz w:val="24"/>
                <w:szCs w:val="24"/>
                <w:rtl/>
              </w:rPr>
              <w:t>الأحكام المتعلقة بتصرفات الوكيل والموكل</w:t>
            </w:r>
            <w:r w:rsidRPr="00ED7997">
              <w:rPr>
                <w:rFonts w:ascii="Sakkal Majalla" w:hAnsi="Sakkal Majalla" w:cs="Sakkal Majalla"/>
                <w:sz w:val="24"/>
                <w:szCs w:val="24"/>
              </w:rPr>
              <w:t>.</w:t>
            </w:r>
            <w:r w:rsidR="00693A1B">
              <w:rPr>
                <w:rFonts w:ascii="Sakkal Majalla" w:hAnsi="Sakkal Majalla" w:cs="Sakkal Majalla" w:hint="cs"/>
                <w:sz w:val="24"/>
                <w:szCs w:val="24"/>
                <w:rtl/>
              </w:rPr>
              <w:t xml:space="preserve"> </w:t>
            </w:r>
            <w:r w:rsidRPr="00ED7997">
              <w:rPr>
                <w:rFonts w:ascii="Sakkal Majalla" w:hAnsi="Sakkal Majalla" w:cs="Sakkal Majalla"/>
                <w:sz w:val="24"/>
                <w:szCs w:val="24"/>
                <w:rtl/>
              </w:rPr>
              <w:t>مسؤولية الوكيل في الضمان</w:t>
            </w:r>
            <w:r w:rsidRPr="00ED7997">
              <w:rPr>
                <w:rFonts w:ascii="Sakkal Majalla" w:hAnsi="Sakkal Majalla" w:cs="Sakkal Majalla"/>
                <w:sz w:val="24"/>
                <w:szCs w:val="24"/>
              </w:rPr>
              <w:t>.</w:t>
            </w:r>
            <w:r w:rsidR="00693A1B">
              <w:rPr>
                <w:rFonts w:ascii="Sakkal Majalla" w:hAnsi="Sakkal Majalla" w:cs="Sakkal Majalla" w:hint="cs"/>
                <w:sz w:val="24"/>
                <w:szCs w:val="24"/>
                <w:rtl/>
              </w:rPr>
              <w:t xml:space="preserve"> </w:t>
            </w:r>
            <w:r w:rsidRPr="00ED7997">
              <w:rPr>
                <w:rFonts w:ascii="Sakkal Majalla" w:hAnsi="Sakkal Majalla" w:cs="Sakkal Majalla"/>
                <w:sz w:val="24"/>
                <w:szCs w:val="24"/>
                <w:rtl/>
              </w:rPr>
              <w:t>مبطلات الوكالة.</w:t>
            </w:r>
          </w:p>
        </w:tc>
        <w:tc>
          <w:tcPr>
            <w:tcW w:w="1787" w:type="dxa"/>
            <w:shd w:val="clear" w:color="auto" w:fill="F2F2F2" w:themeFill="background1" w:themeFillShade="F2"/>
            <w:vAlign w:val="center"/>
          </w:tcPr>
          <w:p w14:paraId="3FE8353E" w14:textId="77A6482F" w:rsidR="00652624" w:rsidRPr="006D6BB3" w:rsidRDefault="00693A1B" w:rsidP="006D6BB3">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E064B0" w:rsidRPr="00171C6C" w14:paraId="01239ACA" w14:textId="77777777" w:rsidTr="004D6B9A">
        <w:trPr>
          <w:tblCellSpacing w:w="7" w:type="dxa"/>
          <w:jc w:val="center"/>
        </w:trPr>
        <w:tc>
          <w:tcPr>
            <w:tcW w:w="571" w:type="dxa"/>
            <w:shd w:val="clear" w:color="auto" w:fill="F2F2F2" w:themeFill="background1" w:themeFillShade="F2"/>
            <w:vAlign w:val="center"/>
          </w:tcPr>
          <w:p w14:paraId="61F09DF7" w14:textId="5B766784" w:rsidR="00652624" w:rsidRPr="00C73126" w:rsidRDefault="00652624" w:rsidP="00C73126">
            <w:pPr>
              <w:pStyle w:val="a6"/>
              <w:numPr>
                <w:ilvl w:val="0"/>
                <w:numId w:val="32"/>
              </w:numPr>
              <w:bidi/>
              <w:spacing w:after="0" w:line="240" w:lineRule="auto"/>
              <w:ind w:left="0" w:firstLine="0"/>
              <w:jc w:val="center"/>
              <w:rPr>
                <w:rFonts w:ascii="Sakkal Majalla" w:hAnsi="Sakkal Majalla" w:cs="Sakkal Majalla"/>
                <w:b/>
                <w:bCs/>
                <w:sz w:val="28"/>
                <w:szCs w:val="28"/>
              </w:rPr>
            </w:pPr>
            <w:r w:rsidRPr="00C73126">
              <w:rPr>
                <w:rFonts w:ascii="Sakkal Majalla" w:hAnsi="Sakkal Majalla" w:cs="Sakkal Majalla"/>
                <w:b/>
                <w:bCs/>
                <w:sz w:val="28"/>
                <w:szCs w:val="28"/>
                <w:rtl/>
              </w:rPr>
              <w:t>.</w:t>
            </w:r>
          </w:p>
        </w:tc>
        <w:tc>
          <w:tcPr>
            <w:tcW w:w="7218" w:type="dxa"/>
            <w:shd w:val="clear" w:color="auto" w:fill="F2F2F2" w:themeFill="background1" w:themeFillShade="F2"/>
            <w:vAlign w:val="center"/>
          </w:tcPr>
          <w:p w14:paraId="57CAC209" w14:textId="21267118" w:rsidR="00F24A18" w:rsidRPr="00F24A18" w:rsidRDefault="00F24A18" w:rsidP="00F24A18">
            <w:pPr>
              <w:bidi/>
              <w:spacing w:after="0"/>
              <w:jc w:val="lowKashida"/>
              <w:rPr>
                <w:rFonts w:ascii="Sakkal Majalla" w:hAnsi="Sakkal Majalla" w:cs="Sakkal Majalla"/>
                <w:sz w:val="24"/>
                <w:szCs w:val="24"/>
                <w:rtl/>
              </w:rPr>
            </w:pPr>
            <w:r w:rsidRPr="00F24A18">
              <w:rPr>
                <w:rFonts w:ascii="Sakkal Majalla" w:hAnsi="Sakkal Majalla" w:cs="Sakkal Majalla"/>
                <w:b/>
                <w:bCs/>
                <w:sz w:val="24"/>
                <w:szCs w:val="24"/>
                <w:rtl/>
              </w:rPr>
              <w:t>الحجر وأحكامه</w:t>
            </w:r>
            <w:r w:rsidRPr="00F24A18">
              <w:rPr>
                <w:rFonts w:ascii="Sakkal Majalla" w:hAnsi="Sakkal Majalla" w:cs="Sakkal Majalla" w:hint="cs"/>
                <w:b/>
                <w:bCs/>
                <w:sz w:val="24"/>
                <w:szCs w:val="24"/>
                <w:rtl/>
              </w:rPr>
              <w:t xml:space="preserve">: </w:t>
            </w:r>
            <w:r>
              <w:rPr>
                <w:rFonts w:ascii="Sakkal Majalla" w:hAnsi="Sakkal Majalla" w:cs="Sakkal Majalla" w:hint="cs"/>
                <w:b/>
                <w:bCs/>
                <w:sz w:val="24"/>
                <w:szCs w:val="24"/>
                <w:rtl/>
              </w:rPr>
              <w:t xml:space="preserve"> </w:t>
            </w:r>
            <w:r w:rsidRPr="00F24A18">
              <w:rPr>
                <w:rFonts w:ascii="Sakkal Majalla" w:hAnsi="Sakkal Majalla" w:cs="Sakkal Majalla"/>
                <w:sz w:val="24"/>
                <w:szCs w:val="24"/>
                <w:rtl/>
              </w:rPr>
              <w:t>المراد به، وحكمه، والحكمة من مشروعيته، وأنواعه</w:t>
            </w:r>
            <w:r w:rsidRPr="00F24A18">
              <w:rPr>
                <w:rFonts w:ascii="Sakkal Majalla" w:hAnsi="Sakkal Majalla" w:cs="Sakkal Majalla"/>
                <w:sz w:val="24"/>
                <w:szCs w:val="24"/>
              </w:rPr>
              <w:t>.</w:t>
            </w:r>
            <w:r>
              <w:rPr>
                <w:rFonts w:ascii="Sakkal Majalla" w:hAnsi="Sakkal Majalla" w:cs="Sakkal Majalla" w:hint="cs"/>
                <w:sz w:val="24"/>
                <w:szCs w:val="24"/>
                <w:rtl/>
              </w:rPr>
              <w:t xml:space="preserve"> </w:t>
            </w:r>
            <w:r w:rsidRPr="00F24A18">
              <w:rPr>
                <w:rFonts w:ascii="Sakkal Majalla" w:hAnsi="Sakkal Majalla" w:cs="Sakkal Majalla"/>
                <w:sz w:val="24"/>
                <w:szCs w:val="24"/>
                <w:rtl/>
              </w:rPr>
              <w:t>الحجر على الإنسان لحظ نفسه: المراد به، وآثاره</w:t>
            </w:r>
            <w:r>
              <w:rPr>
                <w:rFonts w:ascii="Sakkal Majalla" w:hAnsi="Sakkal Majalla" w:cs="Sakkal Majalla" w:hint="cs"/>
                <w:sz w:val="24"/>
                <w:szCs w:val="24"/>
                <w:rtl/>
              </w:rPr>
              <w:t xml:space="preserve">. </w:t>
            </w:r>
            <w:r w:rsidRPr="00F24A18">
              <w:rPr>
                <w:rFonts w:ascii="Sakkal Majalla" w:hAnsi="Sakkal Majalla" w:cs="Sakkal Majalla"/>
                <w:sz w:val="24"/>
                <w:szCs w:val="24"/>
                <w:rtl/>
              </w:rPr>
              <w:t>علامات البلوغ عند الذكر والأنثى وعلاقتها بزوال الحجر</w:t>
            </w:r>
            <w:r w:rsidRPr="00F24A18">
              <w:rPr>
                <w:rFonts w:ascii="Sakkal Majalla" w:hAnsi="Sakkal Majalla" w:cs="Sakkal Majalla"/>
                <w:sz w:val="24"/>
                <w:szCs w:val="24"/>
              </w:rPr>
              <w:t>.</w:t>
            </w:r>
            <w:r>
              <w:rPr>
                <w:rFonts w:ascii="Sakkal Majalla" w:hAnsi="Sakkal Majalla" w:cs="Sakkal Majalla" w:hint="cs"/>
                <w:sz w:val="24"/>
                <w:szCs w:val="24"/>
                <w:rtl/>
              </w:rPr>
              <w:t xml:space="preserve"> </w:t>
            </w:r>
            <w:r w:rsidRPr="00F24A18">
              <w:rPr>
                <w:rFonts w:ascii="Sakkal Majalla" w:hAnsi="Sakkal Majalla" w:cs="Sakkal Majalla"/>
                <w:sz w:val="24"/>
                <w:szCs w:val="24"/>
                <w:rtl/>
              </w:rPr>
              <w:t>ما يزول به الحجر عن المحجور عليه لحظ نفسه</w:t>
            </w:r>
            <w:r>
              <w:rPr>
                <w:rFonts w:ascii="Sakkal Majalla" w:hAnsi="Sakkal Majalla" w:cs="Sakkal Majalla" w:hint="cs"/>
                <w:sz w:val="24"/>
                <w:szCs w:val="24"/>
                <w:rtl/>
              </w:rPr>
              <w:t xml:space="preserve">. </w:t>
            </w:r>
            <w:r w:rsidRPr="00F24A18">
              <w:rPr>
                <w:rFonts w:ascii="Sakkal Majalla" w:hAnsi="Sakkal Majalla" w:cs="Sakkal Majalla"/>
                <w:sz w:val="24"/>
                <w:szCs w:val="24"/>
                <w:rtl/>
              </w:rPr>
              <w:t>تصرفات ولي اليتيم والسفيه والمجنون في حفظ أموالهم وتنميتها</w:t>
            </w:r>
            <w:r w:rsidRPr="00F24A18">
              <w:rPr>
                <w:rFonts w:ascii="Sakkal Majalla" w:hAnsi="Sakkal Majalla" w:cs="Sakkal Majalla"/>
                <w:sz w:val="24"/>
                <w:szCs w:val="24"/>
              </w:rPr>
              <w:t>.</w:t>
            </w:r>
            <w:r>
              <w:rPr>
                <w:rFonts w:ascii="Sakkal Majalla" w:hAnsi="Sakkal Majalla" w:cs="Sakkal Majalla" w:hint="cs"/>
                <w:sz w:val="24"/>
                <w:szCs w:val="24"/>
                <w:rtl/>
              </w:rPr>
              <w:t xml:space="preserve"> </w:t>
            </w:r>
            <w:r w:rsidRPr="00F24A18">
              <w:rPr>
                <w:rFonts w:ascii="Sakkal Majalla" w:hAnsi="Sakkal Majalla" w:cs="Sakkal Majalla"/>
                <w:sz w:val="24"/>
                <w:szCs w:val="24"/>
                <w:rtl/>
              </w:rPr>
              <w:t>الحجر على الإنسان لحظ غيره: المراد به، آثاره</w:t>
            </w:r>
            <w:r w:rsidRPr="00F24A18">
              <w:rPr>
                <w:rFonts w:ascii="Sakkal Majalla" w:hAnsi="Sakkal Majalla" w:cs="Sakkal Majalla"/>
                <w:sz w:val="24"/>
                <w:szCs w:val="24"/>
              </w:rPr>
              <w:t>.</w:t>
            </w:r>
          </w:p>
          <w:p w14:paraId="66E8FB9F" w14:textId="144DD48B" w:rsidR="00652624" w:rsidRPr="00ED7997" w:rsidRDefault="00F24A18" w:rsidP="00F24A18">
            <w:pPr>
              <w:bidi/>
              <w:spacing w:after="0"/>
              <w:jc w:val="lowKashida"/>
              <w:rPr>
                <w:rFonts w:ascii="Sakkal Majalla" w:hAnsi="Sakkal Majalla" w:cs="Sakkal Majalla"/>
                <w:sz w:val="24"/>
                <w:szCs w:val="24"/>
              </w:rPr>
            </w:pPr>
            <w:r w:rsidRPr="00F24A18">
              <w:rPr>
                <w:rFonts w:ascii="Sakkal Majalla" w:hAnsi="Sakkal Majalla" w:cs="Sakkal Majalla"/>
                <w:b/>
                <w:bCs/>
                <w:sz w:val="24"/>
                <w:szCs w:val="24"/>
                <w:rtl/>
              </w:rPr>
              <w:lastRenderedPageBreak/>
              <w:t>الإفلاس</w:t>
            </w:r>
            <w:r w:rsidRPr="00F24A18">
              <w:rPr>
                <w:rFonts w:ascii="Sakkal Majalla" w:hAnsi="Sakkal Majalla" w:cs="Sakkal Majalla"/>
                <w:sz w:val="24"/>
                <w:szCs w:val="24"/>
                <w:rtl/>
              </w:rPr>
              <w:t>: المراد به، والفرق بينه وبين الإعسار، والأصل الشرعي في أحكام المفلس</w:t>
            </w:r>
            <w:r w:rsidRPr="00F24A18">
              <w:rPr>
                <w:rFonts w:ascii="Sakkal Majalla" w:hAnsi="Sakkal Majalla" w:cs="Sakkal Majalla"/>
                <w:sz w:val="24"/>
                <w:szCs w:val="24"/>
              </w:rPr>
              <w:t>.</w:t>
            </w:r>
            <w:r>
              <w:rPr>
                <w:rFonts w:ascii="Sakkal Majalla" w:hAnsi="Sakkal Majalla" w:cs="Sakkal Majalla" w:hint="cs"/>
                <w:sz w:val="24"/>
                <w:szCs w:val="24"/>
                <w:rtl/>
              </w:rPr>
              <w:t xml:space="preserve"> </w:t>
            </w:r>
            <w:r w:rsidRPr="00F24A18">
              <w:rPr>
                <w:rFonts w:ascii="Sakkal Majalla" w:hAnsi="Sakkal Majalla" w:cs="Sakkal Majalla"/>
                <w:sz w:val="24"/>
                <w:szCs w:val="24"/>
                <w:rtl/>
              </w:rPr>
              <w:t>حالات الإفلاس وحكم المفلس في كل منها.</w:t>
            </w:r>
          </w:p>
        </w:tc>
        <w:tc>
          <w:tcPr>
            <w:tcW w:w="1787" w:type="dxa"/>
            <w:shd w:val="clear" w:color="auto" w:fill="F2F2F2" w:themeFill="background1" w:themeFillShade="F2"/>
            <w:vAlign w:val="center"/>
          </w:tcPr>
          <w:p w14:paraId="1309FC60" w14:textId="08DF9D5C" w:rsidR="00652624" w:rsidRPr="006D6BB3" w:rsidRDefault="00F24A18" w:rsidP="006D6BB3">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lastRenderedPageBreak/>
              <w:t>2</w:t>
            </w:r>
          </w:p>
        </w:tc>
      </w:tr>
      <w:tr w:rsidR="007B165B" w:rsidRPr="00171C6C" w14:paraId="66250451" w14:textId="77777777" w:rsidTr="004D6B9A">
        <w:trPr>
          <w:tblCellSpacing w:w="7" w:type="dxa"/>
          <w:jc w:val="center"/>
        </w:trPr>
        <w:tc>
          <w:tcPr>
            <w:tcW w:w="571" w:type="dxa"/>
            <w:shd w:val="clear" w:color="auto" w:fill="F2F2F2" w:themeFill="background1" w:themeFillShade="F2"/>
            <w:vAlign w:val="center"/>
          </w:tcPr>
          <w:p w14:paraId="6477B9BC" w14:textId="77777777" w:rsidR="007B165B" w:rsidRPr="00C73126" w:rsidRDefault="007B165B"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7DEC946A" w14:textId="77777777" w:rsidR="00F24A18" w:rsidRPr="00B21C99" w:rsidRDefault="00F24A18" w:rsidP="00F24A18">
            <w:pPr>
              <w:bidi/>
              <w:spacing w:after="0"/>
              <w:jc w:val="lowKashida"/>
              <w:rPr>
                <w:rFonts w:ascii="Sakkal Majalla" w:hAnsi="Sakkal Majalla" w:cs="Sakkal Majalla"/>
                <w:b/>
                <w:bCs/>
                <w:sz w:val="24"/>
                <w:szCs w:val="24"/>
                <w:rtl/>
              </w:rPr>
            </w:pPr>
            <w:r w:rsidRPr="00B21C99">
              <w:rPr>
                <w:rFonts w:ascii="Sakkal Majalla" w:hAnsi="Sakkal Majalla" w:cs="Sakkal Majalla"/>
                <w:b/>
                <w:bCs/>
                <w:sz w:val="24"/>
                <w:szCs w:val="24"/>
                <w:rtl/>
              </w:rPr>
              <w:t>عقد الشركة وأحكامه</w:t>
            </w:r>
            <w:r w:rsidRPr="00B21C99">
              <w:rPr>
                <w:rFonts w:ascii="Sakkal Majalla" w:hAnsi="Sakkal Majalla" w:cs="Sakkal Majalla"/>
                <w:b/>
                <w:bCs/>
                <w:sz w:val="24"/>
                <w:szCs w:val="24"/>
              </w:rPr>
              <w:t>.</w:t>
            </w:r>
          </w:p>
          <w:p w14:paraId="780692ED" w14:textId="77777777" w:rsidR="00F24A18" w:rsidRPr="00F24A18" w:rsidRDefault="00F24A18" w:rsidP="00F24A18">
            <w:pPr>
              <w:bidi/>
              <w:spacing w:after="0"/>
              <w:jc w:val="lowKashida"/>
              <w:rPr>
                <w:rFonts w:ascii="Sakkal Majalla" w:hAnsi="Sakkal Majalla" w:cs="Sakkal Majalla"/>
                <w:sz w:val="24"/>
                <w:szCs w:val="24"/>
                <w:rtl/>
              </w:rPr>
            </w:pPr>
            <w:r w:rsidRPr="00F24A18">
              <w:rPr>
                <w:rFonts w:ascii="Sakkal Majalla" w:hAnsi="Sakkal Majalla" w:cs="Sakkal Majalla"/>
                <w:sz w:val="24"/>
                <w:szCs w:val="24"/>
                <w:rtl/>
              </w:rPr>
              <w:t>تعريف عقد الشركة، وحكمه، وأركانه، وحكم عقده بين المسلم وغيره</w:t>
            </w:r>
            <w:r w:rsidRPr="00F24A18">
              <w:rPr>
                <w:rFonts w:ascii="Sakkal Majalla" w:hAnsi="Sakkal Majalla" w:cs="Sakkal Majalla"/>
                <w:sz w:val="24"/>
                <w:szCs w:val="24"/>
              </w:rPr>
              <w:t>.</w:t>
            </w:r>
          </w:p>
          <w:p w14:paraId="2F3F8802" w14:textId="77777777" w:rsidR="00F24A18" w:rsidRPr="00F24A18" w:rsidRDefault="00F24A18" w:rsidP="00F24A18">
            <w:pPr>
              <w:bidi/>
              <w:spacing w:after="0"/>
              <w:jc w:val="lowKashida"/>
              <w:rPr>
                <w:rFonts w:ascii="Sakkal Majalla" w:hAnsi="Sakkal Majalla" w:cs="Sakkal Majalla"/>
                <w:sz w:val="24"/>
                <w:szCs w:val="24"/>
                <w:rtl/>
              </w:rPr>
            </w:pPr>
            <w:r w:rsidRPr="00F24A18">
              <w:rPr>
                <w:rFonts w:ascii="Sakkal Majalla" w:hAnsi="Sakkal Majalla" w:cs="Sakkal Majalla"/>
                <w:sz w:val="24"/>
                <w:szCs w:val="24"/>
                <w:rtl/>
              </w:rPr>
              <w:t>تقسيم الشركات بحسب ما تقع عليه، وما يشترط في كل قسم</w:t>
            </w:r>
            <w:r w:rsidRPr="00F24A18">
              <w:rPr>
                <w:rFonts w:ascii="Sakkal Majalla" w:hAnsi="Sakkal Majalla" w:cs="Sakkal Majalla"/>
                <w:sz w:val="24"/>
                <w:szCs w:val="24"/>
              </w:rPr>
              <w:t>.</w:t>
            </w:r>
          </w:p>
          <w:p w14:paraId="33517C95" w14:textId="77777777" w:rsidR="00F24A18" w:rsidRPr="00F24A18" w:rsidRDefault="00F24A18" w:rsidP="00F24A18">
            <w:pPr>
              <w:bidi/>
              <w:spacing w:after="0"/>
              <w:jc w:val="lowKashida"/>
              <w:rPr>
                <w:rFonts w:ascii="Sakkal Majalla" w:hAnsi="Sakkal Majalla" w:cs="Sakkal Majalla"/>
                <w:sz w:val="24"/>
                <w:szCs w:val="24"/>
                <w:rtl/>
              </w:rPr>
            </w:pPr>
            <w:r w:rsidRPr="00F24A18">
              <w:rPr>
                <w:rFonts w:ascii="Sakkal Majalla" w:hAnsi="Sakkal Majalla" w:cs="Sakkal Majalla"/>
                <w:sz w:val="24"/>
                <w:szCs w:val="24"/>
                <w:rtl/>
              </w:rPr>
              <w:t>القواعد الشرعية في احتساب الربح والخسارة للشركات</w:t>
            </w:r>
            <w:r w:rsidRPr="00F24A18">
              <w:rPr>
                <w:rFonts w:ascii="Sakkal Majalla" w:hAnsi="Sakkal Majalla" w:cs="Sakkal Majalla"/>
                <w:sz w:val="24"/>
                <w:szCs w:val="24"/>
              </w:rPr>
              <w:t>.</w:t>
            </w:r>
          </w:p>
          <w:p w14:paraId="58254162" w14:textId="77777777" w:rsidR="00F24A18" w:rsidRPr="00F24A18" w:rsidRDefault="00F24A18" w:rsidP="00F24A18">
            <w:pPr>
              <w:bidi/>
              <w:spacing w:after="0"/>
              <w:jc w:val="lowKashida"/>
              <w:rPr>
                <w:rFonts w:ascii="Sakkal Majalla" w:hAnsi="Sakkal Majalla" w:cs="Sakkal Majalla"/>
                <w:sz w:val="24"/>
                <w:szCs w:val="24"/>
                <w:rtl/>
              </w:rPr>
            </w:pPr>
            <w:r w:rsidRPr="00F24A18">
              <w:rPr>
                <w:rFonts w:ascii="Sakkal Majalla" w:hAnsi="Sakkal Majalla" w:cs="Sakkal Majalla"/>
                <w:sz w:val="24"/>
                <w:szCs w:val="24"/>
                <w:rtl/>
              </w:rPr>
              <w:t>شركة العنان: المراد بها، ومشروعيتها، وشروط صحتها، وأهم أحكامها</w:t>
            </w:r>
            <w:r w:rsidRPr="00F24A18">
              <w:rPr>
                <w:rFonts w:ascii="Sakkal Majalla" w:hAnsi="Sakkal Majalla" w:cs="Sakkal Majalla"/>
                <w:sz w:val="24"/>
                <w:szCs w:val="24"/>
              </w:rPr>
              <w:t>.</w:t>
            </w:r>
          </w:p>
          <w:p w14:paraId="284A43F7" w14:textId="77777777" w:rsidR="00F24A18" w:rsidRPr="00F24A18" w:rsidRDefault="00F24A18" w:rsidP="00F24A18">
            <w:pPr>
              <w:bidi/>
              <w:spacing w:after="0"/>
              <w:jc w:val="lowKashida"/>
              <w:rPr>
                <w:rFonts w:ascii="Sakkal Majalla" w:hAnsi="Sakkal Majalla" w:cs="Sakkal Majalla"/>
                <w:sz w:val="24"/>
                <w:szCs w:val="24"/>
                <w:rtl/>
              </w:rPr>
            </w:pPr>
            <w:r w:rsidRPr="00F24A18">
              <w:rPr>
                <w:rFonts w:ascii="Sakkal Majalla" w:hAnsi="Sakkal Majalla" w:cs="Sakkal Majalla"/>
                <w:sz w:val="24"/>
                <w:szCs w:val="24"/>
                <w:rtl/>
              </w:rPr>
              <w:t>شركة المفاوضة: المراد بها، ومشروعيتها، وشروط صحتها، وأهم أحكامها</w:t>
            </w:r>
            <w:r w:rsidRPr="00F24A18">
              <w:rPr>
                <w:rFonts w:ascii="Sakkal Majalla" w:hAnsi="Sakkal Majalla" w:cs="Sakkal Majalla"/>
                <w:sz w:val="24"/>
                <w:szCs w:val="24"/>
              </w:rPr>
              <w:t>.</w:t>
            </w:r>
          </w:p>
          <w:p w14:paraId="441E1BC5" w14:textId="77777777" w:rsidR="00F24A18" w:rsidRPr="00F24A18" w:rsidRDefault="00F24A18" w:rsidP="00F24A18">
            <w:pPr>
              <w:bidi/>
              <w:spacing w:after="0"/>
              <w:jc w:val="lowKashida"/>
              <w:rPr>
                <w:rFonts w:ascii="Sakkal Majalla" w:hAnsi="Sakkal Majalla" w:cs="Sakkal Majalla"/>
                <w:sz w:val="24"/>
                <w:szCs w:val="24"/>
                <w:rtl/>
              </w:rPr>
            </w:pPr>
            <w:r w:rsidRPr="00F24A18">
              <w:rPr>
                <w:rFonts w:ascii="Sakkal Majalla" w:hAnsi="Sakkal Majalla" w:cs="Sakkal Majalla"/>
                <w:sz w:val="24"/>
                <w:szCs w:val="24"/>
                <w:rtl/>
              </w:rPr>
              <w:t>شركة الأبدان: المراد بها، ومشروعيتها، وشروط صحتها، وأهم أحكامها</w:t>
            </w:r>
            <w:r w:rsidRPr="00F24A18">
              <w:rPr>
                <w:rFonts w:ascii="Sakkal Majalla" w:hAnsi="Sakkal Majalla" w:cs="Sakkal Majalla"/>
                <w:sz w:val="24"/>
                <w:szCs w:val="24"/>
              </w:rPr>
              <w:t>.</w:t>
            </w:r>
          </w:p>
          <w:p w14:paraId="521C2184" w14:textId="77777777" w:rsidR="00F24A18" w:rsidRPr="00F24A18" w:rsidRDefault="00F24A18" w:rsidP="00F24A18">
            <w:pPr>
              <w:bidi/>
              <w:spacing w:after="0"/>
              <w:jc w:val="lowKashida"/>
              <w:rPr>
                <w:rFonts w:ascii="Sakkal Majalla" w:hAnsi="Sakkal Majalla" w:cs="Sakkal Majalla"/>
                <w:sz w:val="24"/>
                <w:szCs w:val="24"/>
                <w:rtl/>
              </w:rPr>
            </w:pPr>
            <w:r w:rsidRPr="00F24A18">
              <w:rPr>
                <w:rFonts w:ascii="Sakkal Majalla" w:hAnsi="Sakkal Majalla" w:cs="Sakkal Majalla"/>
                <w:sz w:val="24"/>
                <w:szCs w:val="24"/>
                <w:rtl/>
              </w:rPr>
              <w:t>شركة الوجوه: المراد بها، ومشروعيتها، وشروط صحتها، وأهم أحكامها</w:t>
            </w:r>
            <w:r w:rsidRPr="00F24A18">
              <w:rPr>
                <w:rFonts w:ascii="Sakkal Majalla" w:hAnsi="Sakkal Majalla" w:cs="Sakkal Majalla"/>
                <w:sz w:val="24"/>
                <w:szCs w:val="24"/>
              </w:rPr>
              <w:t>.</w:t>
            </w:r>
          </w:p>
          <w:p w14:paraId="1C3EB3B3" w14:textId="77777777" w:rsidR="00F24A18" w:rsidRPr="00F24A18" w:rsidRDefault="00F24A18" w:rsidP="00F24A18">
            <w:pPr>
              <w:bidi/>
              <w:spacing w:after="0"/>
              <w:jc w:val="lowKashida"/>
              <w:rPr>
                <w:rFonts w:ascii="Sakkal Majalla" w:hAnsi="Sakkal Majalla" w:cs="Sakkal Majalla"/>
                <w:sz w:val="24"/>
                <w:szCs w:val="24"/>
                <w:rtl/>
              </w:rPr>
            </w:pPr>
            <w:r w:rsidRPr="00F24A18">
              <w:rPr>
                <w:rFonts w:ascii="Sakkal Majalla" w:hAnsi="Sakkal Majalla" w:cs="Sakkal Majalla"/>
                <w:sz w:val="24"/>
                <w:szCs w:val="24"/>
                <w:rtl/>
              </w:rPr>
              <w:t>المضاربة: المراد بها، ومشروعيتها، وأنواعها، وشروط صحتها، وأهم أحكامها</w:t>
            </w:r>
            <w:r w:rsidRPr="00F24A18">
              <w:rPr>
                <w:rFonts w:ascii="Sakkal Majalla" w:hAnsi="Sakkal Majalla" w:cs="Sakkal Majalla"/>
                <w:sz w:val="24"/>
                <w:szCs w:val="24"/>
              </w:rPr>
              <w:t>.</w:t>
            </w:r>
          </w:p>
          <w:p w14:paraId="601D5117" w14:textId="2C809F56" w:rsidR="007B165B" w:rsidRPr="00ED7997" w:rsidRDefault="00F24A18" w:rsidP="00F24A18">
            <w:pPr>
              <w:bidi/>
              <w:spacing w:after="0"/>
              <w:jc w:val="lowKashida"/>
              <w:rPr>
                <w:rFonts w:ascii="Sakkal Majalla" w:hAnsi="Sakkal Majalla" w:cs="Sakkal Majalla"/>
                <w:sz w:val="24"/>
                <w:szCs w:val="24"/>
              </w:rPr>
            </w:pPr>
            <w:r w:rsidRPr="00F24A18">
              <w:rPr>
                <w:rFonts w:ascii="Sakkal Majalla" w:hAnsi="Sakkal Majalla" w:cs="Sakkal Majalla"/>
                <w:sz w:val="24"/>
                <w:szCs w:val="24"/>
                <w:rtl/>
              </w:rPr>
              <w:t>عقود المساقاة والمزارعة والمغارسة: المراد بها، ومشروعيتها، وشروط صحتها، وأهم أحكامها.</w:t>
            </w:r>
          </w:p>
        </w:tc>
        <w:tc>
          <w:tcPr>
            <w:tcW w:w="1787" w:type="dxa"/>
            <w:shd w:val="clear" w:color="auto" w:fill="F2F2F2" w:themeFill="background1" w:themeFillShade="F2"/>
            <w:vAlign w:val="center"/>
          </w:tcPr>
          <w:p w14:paraId="5FBCB97E" w14:textId="54000B17" w:rsidR="007B165B" w:rsidRPr="006D6BB3" w:rsidRDefault="00B21C99" w:rsidP="006D6BB3">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4</w:t>
            </w:r>
          </w:p>
        </w:tc>
      </w:tr>
      <w:tr w:rsidR="007B165B" w:rsidRPr="00171C6C" w14:paraId="7E887D96" w14:textId="77777777" w:rsidTr="004D6B9A">
        <w:trPr>
          <w:tblCellSpacing w:w="7" w:type="dxa"/>
          <w:jc w:val="center"/>
        </w:trPr>
        <w:tc>
          <w:tcPr>
            <w:tcW w:w="571" w:type="dxa"/>
            <w:shd w:val="clear" w:color="auto" w:fill="F2F2F2" w:themeFill="background1" w:themeFillShade="F2"/>
            <w:vAlign w:val="center"/>
          </w:tcPr>
          <w:p w14:paraId="33C52674" w14:textId="77777777" w:rsidR="007B165B" w:rsidRPr="00C73126" w:rsidRDefault="007B165B"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5E95070B" w14:textId="23CD30F2" w:rsidR="0053031C" w:rsidRPr="0053031C" w:rsidRDefault="0053031C" w:rsidP="0053031C">
            <w:pPr>
              <w:bidi/>
              <w:spacing w:after="0"/>
              <w:jc w:val="lowKashida"/>
              <w:rPr>
                <w:rFonts w:ascii="Sakkal Majalla" w:hAnsi="Sakkal Majalla" w:cs="Sakkal Majalla"/>
                <w:sz w:val="24"/>
                <w:szCs w:val="24"/>
                <w:rtl/>
              </w:rPr>
            </w:pPr>
            <w:r w:rsidRPr="0053031C">
              <w:rPr>
                <w:rFonts w:ascii="Sakkal Majalla" w:hAnsi="Sakkal Majalla" w:cs="Sakkal Majalla"/>
                <w:b/>
                <w:bCs/>
                <w:sz w:val="24"/>
                <w:szCs w:val="24"/>
                <w:rtl/>
              </w:rPr>
              <w:t>عقد الإجارة وأحكامه</w:t>
            </w:r>
            <w:r>
              <w:rPr>
                <w:rFonts w:ascii="Sakkal Majalla" w:hAnsi="Sakkal Majalla" w:cs="Sakkal Majalla" w:hint="cs"/>
                <w:sz w:val="24"/>
                <w:szCs w:val="24"/>
                <w:rtl/>
              </w:rPr>
              <w:t xml:space="preserve">: </w:t>
            </w:r>
            <w:r w:rsidRPr="0053031C">
              <w:rPr>
                <w:rFonts w:ascii="Sakkal Majalla" w:hAnsi="Sakkal Majalla" w:cs="Sakkal Majalla"/>
                <w:sz w:val="24"/>
                <w:szCs w:val="24"/>
                <w:rtl/>
              </w:rPr>
              <w:t>الإجارة: المراد بها، والفرق بينها وبين العقود المشابهة، وحكمها</w:t>
            </w:r>
            <w:r w:rsidRPr="0053031C">
              <w:rPr>
                <w:rFonts w:ascii="Sakkal Majalla" w:hAnsi="Sakkal Majalla" w:cs="Sakkal Majalla"/>
                <w:sz w:val="24"/>
                <w:szCs w:val="24"/>
              </w:rPr>
              <w:t>.</w:t>
            </w:r>
            <w:r>
              <w:rPr>
                <w:rFonts w:ascii="Sakkal Majalla" w:hAnsi="Sakkal Majalla" w:cs="Sakkal Majalla" w:hint="cs"/>
                <w:sz w:val="24"/>
                <w:szCs w:val="24"/>
                <w:rtl/>
              </w:rPr>
              <w:t xml:space="preserve"> </w:t>
            </w:r>
            <w:r w:rsidRPr="0053031C">
              <w:rPr>
                <w:rFonts w:ascii="Sakkal Majalla" w:hAnsi="Sakkal Majalla" w:cs="Sakkal Majalla"/>
                <w:sz w:val="24"/>
                <w:szCs w:val="24"/>
                <w:rtl/>
              </w:rPr>
              <w:t>أقسام الإجارة بحسب الاعتبارات المختلفة، وأنواع العقود فيها</w:t>
            </w:r>
            <w:r>
              <w:rPr>
                <w:rFonts w:ascii="Sakkal Majalla" w:hAnsi="Sakkal Majalla" w:cs="Sakkal Majalla" w:hint="cs"/>
                <w:sz w:val="24"/>
                <w:szCs w:val="24"/>
                <w:rtl/>
              </w:rPr>
              <w:t xml:space="preserve">.  </w:t>
            </w:r>
            <w:r w:rsidRPr="0053031C">
              <w:rPr>
                <w:rFonts w:ascii="Sakkal Majalla" w:hAnsi="Sakkal Majalla" w:cs="Sakkal Majalla"/>
                <w:sz w:val="24"/>
                <w:szCs w:val="24"/>
                <w:rtl/>
              </w:rPr>
              <w:t>إجارة الأعيان: تعريفها، وصورها</w:t>
            </w:r>
            <w:r w:rsidRPr="0053031C">
              <w:rPr>
                <w:rFonts w:ascii="Sakkal Majalla" w:hAnsi="Sakkal Majalla" w:cs="Sakkal Majalla"/>
                <w:sz w:val="24"/>
                <w:szCs w:val="24"/>
              </w:rPr>
              <w:t>.</w:t>
            </w:r>
            <w:r>
              <w:rPr>
                <w:rFonts w:ascii="Sakkal Majalla" w:hAnsi="Sakkal Majalla" w:cs="Sakkal Majalla" w:hint="cs"/>
                <w:sz w:val="24"/>
                <w:szCs w:val="24"/>
                <w:rtl/>
              </w:rPr>
              <w:t xml:space="preserve"> </w:t>
            </w:r>
            <w:r w:rsidRPr="0053031C">
              <w:rPr>
                <w:rFonts w:ascii="Sakkal Majalla" w:hAnsi="Sakkal Majalla" w:cs="Sakkal Majalla"/>
                <w:sz w:val="24"/>
                <w:szCs w:val="24"/>
                <w:rtl/>
              </w:rPr>
              <w:t>شروط صحة العين المؤجرة، وأبرز الأحكام المتعلقة بها</w:t>
            </w:r>
            <w:r>
              <w:rPr>
                <w:rFonts w:ascii="Sakkal Majalla" w:hAnsi="Sakkal Majalla" w:cs="Sakkal Majalla" w:hint="cs"/>
                <w:sz w:val="24"/>
                <w:szCs w:val="24"/>
                <w:rtl/>
              </w:rPr>
              <w:t xml:space="preserve">. </w:t>
            </w:r>
            <w:r w:rsidRPr="0053031C">
              <w:rPr>
                <w:rFonts w:ascii="Sakkal Majalla" w:hAnsi="Sakkal Majalla" w:cs="Sakkal Majalla"/>
                <w:sz w:val="24"/>
                <w:szCs w:val="24"/>
                <w:rtl/>
              </w:rPr>
              <w:t>ما تنفسخ به إجارة الأعيان</w:t>
            </w:r>
            <w:r w:rsidRPr="0053031C">
              <w:rPr>
                <w:rFonts w:ascii="Sakkal Majalla" w:hAnsi="Sakkal Majalla" w:cs="Sakkal Majalla"/>
                <w:sz w:val="24"/>
                <w:szCs w:val="24"/>
              </w:rPr>
              <w:t>.</w:t>
            </w:r>
            <w:r>
              <w:rPr>
                <w:rFonts w:ascii="Sakkal Majalla" w:hAnsi="Sakkal Majalla" w:cs="Sakkal Majalla" w:hint="cs"/>
                <w:sz w:val="24"/>
                <w:szCs w:val="24"/>
                <w:rtl/>
              </w:rPr>
              <w:t xml:space="preserve"> </w:t>
            </w:r>
            <w:r w:rsidRPr="0053031C">
              <w:rPr>
                <w:rFonts w:ascii="Sakkal Majalla" w:hAnsi="Sakkal Majalla" w:cs="Sakkal Majalla"/>
                <w:sz w:val="24"/>
                <w:szCs w:val="24"/>
                <w:rtl/>
              </w:rPr>
              <w:t>إجارة الأشخاص: تعريفها، وشروط صحتها وصورها</w:t>
            </w:r>
            <w:r w:rsidRPr="0053031C">
              <w:rPr>
                <w:rFonts w:ascii="Sakkal Majalla" w:hAnsi="Sakkal Majalla" w:cs="Sakkal Majalla"/>
                <w:sz w:val="24"/>
                <w:szCs w:val="24"/>
              </w:rPr>
              <w:t>.</w:t>
            </w:r>
          </w:p>
          <w:p w14:paraId="2D6108DB" w14:textId="55A10537" w:rsidR="0053031C" w:rsidRPr="00ED7997" w:rsidRDefault="0053031C" w:rsidP="00B21C99">
            <w:pPr>
              <w:bidi/>
              <w:spacing w:after="0"/>
              <w:jc w:val="lowKashida"/>
              <w:rPr>
                <w:rFonts w:ascii="Sakkal Majalla" w:hAnsi="Sakkal Majalla" w:cs="Sakkal Majalla"/>
                <w:sz w:val="24"/>
                <w:szCs w:val="24"/>
              </w:rPr>
            </w:pPr>
            <w:r w:rsidRPr="0053031C">
              <w:rPr>
                <w:rFonts w:ascii="Sakkal Majalla" w:hAnsi="Sakkal Majalla" w:cs="Sakkal Majalla"/>
                <w:sz w:val="24"/>
                <w:szCs w:val="24"/>
                <w:rtl/>
              </w:rPr>
              <w:t>الأجير الخاص والأجير المشترك: المراد بهما، ومسؤولية كل منهما في الضمان.</w:t>
            </w:r>
          </w:p>
        </w:tc>
        <w:tc>
          <w:tcPr>
            <w:tcW w:w="1787" w:type="dxa"/>
            <w:shd w:val="clear" w:color="auto" w:fill="F2F2F2" w:themeFill="background1" w:themeFillShade="F2"/>
            <w:vAlign w:val="center"/>
          </w:tcPr>
          <w:p w14:paraId="7E9D95CB" w14:textId="3425E1DE" w:rsidR="007B165B" w:rsidRPr="006D6BB3" w:rsidRDefault="00B90644" w:rsidP="006D6BB3">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CB24AF" w:rsidRPr="00171C6C" w14:paraId="70A20851" w14:textId="77777777" w:rsidTr="004D6B9A">
        <w:trPr>
          <w:tblCellSpacing w:w="7" w:type="dxa"/>
          <w:jc w:val="center"/>
        </w:trPr>
        <w:tc>
          <w:tcPr>
            <w:tcW w:w="571" w:type="dxa"/>
            <w:shd w:val="clear" w:color="auto" w:fill="F2F2F2" w:themeFill="background1" w:themeFillShade="F2"/>
            <w:vAlign w:val="center"/>
          </w:tcPr>
          <w:p w14:paraId="41FE3D42" w14:textId="77777777" w:rsidR="00CB24AF" w:rsidRPr="00C73126" w:rsidRDefault="00CB24AF"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5180EC0F" w14:textId="1325F3E1" w:rsidR="00CB24AF" w:rsidRPr="0053031C" w:rsidRDefault="00CB24AF" w:rsidP="0053031C">
            <w:pPr>
              <w:bidi/>
              <w:spacing w:after="0"/>
              <w:jc w:val="lowKashida"/>
              <w:rPr>
                <w:rFonts w:ascii="Sakkal Majalla" w:hAnsi="Sakkal Majalla" w:cs="Sakkal Majalla"/>
                <w:b/>
                <w:bCs/>
                <w:sz w:val="24"/>
                <w:szCs w:val="24"/>
                <w:rtl/>
              </w:rPr>
            </w:pPr>
            <w:r w:rsidRPr="0053031C">
              <w:rPr>
                <w:rFonts w:ascii="Sakkal Majalla" w:hAnsi="Sakkal Majalla" w:cs="Sakkal Majalla"/>
                <w:b/>
                <w:bCs/>
                <w:sz w:val="24"/>
                <w:szCs w:val="24"/>
                <w:rtl/>
              </w:rPr>
              <w:t>عقد السباق وأحكامه</w:t>
            </w:r>
            <w:r>
              <w:rPr>
                <w:rFonts w:ascii="Sakkal Majalla" w:hAnsi="Sakkal Majalla" w:cs="Sakkal Majalla" w:hint="cs"/>
                <w:b/>
                <w:bCs/>
                <w:sz w:val="24"/>
                <w:szCs w:val="24"/>
                <w:rtl/>
              </w:rPr>
              <w:t xml:space="preserve">: </w:t>
            </w:r>
            <w:r w:rsidRPr="0053031C">
              <w:rPr>
                <w:rFonts w:ascii="Sakkal Majalla" w:hAnsi="Sakkal Majalla" w:cs="Sakkal Majalla"/>
                <w:sz w:val="24"/>
                <w:szCs w:val="24"/>
                <w:rtl/>
              </w:rPr>
              <w:t>المراد به، وحكمه، وضوابطه العامة، والحكمة من تشريعه وضبطه</w:t>
            </w:r>
            <w:r w:rsidRPr="0053031C">
              <w:rPr>
                <w:rFonts w:ascii="Sakkal Majalla" w:hAnsi="Sakkal Majalla" w:cs="Sakkal Majalla"/>
                <w:sz w:val="24"/>
                <w:szCs w:val="24"/>
              </w:rPr>
              <w:t>.</w:t>
            </w:r>
            <w:r>
              <w:rPr>
                <w:rFonts w:ascii="Sakkal Majalla" w:hAnsi="Sakkal Majalla" w:cs="Sakkal Majalla" w:hint="cs"/>
                <w:sz w:val="24"/>
                <w:szCs w:val="24"/>
                <w:rtl/>
              </w:rPr>
              <w:t xml:space="preserve"> </w:t>
            </w:r>
            <w:r w:rsidRPr="0053031C">
              <w:rPr>
                <w:rFonts w:ascii="Sakkal Majalla" w:hAnsi="Sakkal Majalla" w:cs="Sakkal Majalla"/>
                <w:sz w:val="24"/>
                <w:szCs w:val="24"/>
                <w:rtl/>
              </w:rPr>
              <w:t>العوض في السباق: المراد به، وأدلة مشروعيته، والتفريق بينه وبين غيره</w:t>
            </w:r>
            <w:r>
              <w:rPr>
                <w:rFonts w:ascii="Sakkal Majalla" w:hAnsi="Sakkal Majalla" w:cs="Sakkal Majalla" w:hint="cs"/>
                <w:sz w:val="24"/>
                <w:szCs w:val="24"/>
                <w:rtl/>
              </w:rPr>
              <w:t xml:space="preserve">. </w:t>
            </w:r>
            <w:r w:rsidRPr="0053031C">
              <w:rPr>
                <w:rFonts w:ascii="Sakkal Majalla" w:hAnsi="Sakkal Majalla" w:cs="Sakkal Majalla"/>
                <w:sz w:val="24"/>
                <w:szCs w:val="24"/>
                <w:rtl/>
              </w:rPr>
              <w:t>ما يجوز بذل العوض فيه من المسابقات وضوابط ذلك</w:t>
            </w:r>
            <w:r>
              <w:rPr>
                <w:rFonts w:ascii="Sakkal Majalla" w:hAnsi="Sakkal Majalla" w:cs="Sakkal Majalla" w:hint="cs"/>
                <w:sz w:val="24"/>
                <w:szCs w:val="24"/>
                <w:rtl/>
              </w:rPr>
              <w:t xml:space="preserve">. </w:t>
            </w:r>
            <w:r w:rsidRPr="0053031C">
              <w:rPr>
                <w:rFonts w:ascii="Sakkal Majalla" w:hAnsi="Sakkal Majalla" w:cs="Sakkal Majalla"/>
                <w:sz w:val="24"/>
                <w:szCs w:val="24"/>
              </w:rPr>
              <w:t xml:space="preserve"> </w:t>
            </w:r>
            <w:r w:rsidRPr="0053031C">
              <w:rPr>
                <w:rFonts w:ascii="Sakkal Majalla" w:hAnsi="Sakkal Majalla" w:cs="Sakkal Majalla"/>
                <w:sz w:val="24"/>
                <w:szCs w:val="24"/>
                <w:rtl/>
              </w:rPr>
              <w:t>أقسام العوض باعتبار مخرجه وحكم كل قسم</w:t>
            </w:r>
            <w:r w:rsidRPr="0053031C">
              <w:rPr>
                <w:rFonts w:ascii="Sakkal Majalla" w:hAnsi="Sakkal Majalla" w:cs="Sakkal Majalla"/>
                <w:sz w:val="24"/>
                <w:szCs w:val="24"/>
              </w:rPr>
              <w:t>.</w:t>
            </w:r>
            <w:r>
              <w:rPr>
                <w:rFonts w:ascii="Sakkal Majalla" w:hAnsi="Sakkal Majalla" w:cs="Sakkal Majalla" w:hint="cs"/>
                <w:sz w:val="24"/>
                <w:szCs w:val="24"/>
                <w:rtl/>
              </w:rPr>
              <w:t xml:space="preserve"> </w:t>
            </w:r>
            <w:r w:rsidRPr="0053031C">
              <w:rPr>
                <w:rFonts w:ascii="Sakkal Majalla" w:hAnsi="Sakkal Majalla" w:cs="Sakkal Majalla"/>
                <w:sz w:val="24"/>
                <w:szCs w:val="24"/>
                <w:rtl/>
              </w:rPr>
              <w:t>الأحكام العامة المتعلقة بالعوض في المسابقات.</w:t>
            </w:r>
          </w:p>
        </w:tc>
        <w:tc>
          <w:tcPr>
            <w:tcW w:w="1787" w:type="dxa"/>
            <w:shd w:val="clear" w:color="auto" w:fill="F2F2F2" w:themeFill="background1" w:themeFillShade="F2"/>
            <w:vAlign w:val="center"/>
          </w:tcPr>
          <w:p w14:paraId="59ECE88B" w14:textId="3209BA4F" w:rsidR="00CB24AF" w:rsidRPr="006D6BB3" w:rsidRDefault="00CB24AF" w:rsidP="006D6BB3">
            <w:pPr>
              <w:bidi/>
              <w:spacing w:after="0"/>
              <w:jc w:val="center"/>
              <w:rPr>
                <w:rFonts w:ascii="Sakkal Majalla" w:hAnsi="Sakkal Majalla" w:cs="Sakkal Majalla"/>
                <w:b/>
                <w:bCs/>
                <w:sz w:val="28"/>
                <w:szCs w:val="28"/>
                <w:rtl/>
              </w:rPr>
            </w:pPr>
            <w:r w:rsidRPr="006D6BB3">
              <w:rPr>
                <w:rFonts w:ascii="Sakkal Majalla" w:hAnsi="Sakkal Majalla" w:cs="Sakkal Majalla" w:hint="cs"/>
                <w:b/>
                <w:bCs/>
                <w:sz w:val="28"/>
                <w:szCs w:val="28"/>
                <w:rtl/>
              </w:rPr>
              <w:t>2</w:t>
            </w:r>
          </w:p>
        </w:tc>
      </w:tr>
      <w:tr w:rsidR="007B165B" w:rsidRPr="00171C6C" w14:paraId="427676E6" w14:textId="77777777" w:rsidTr="004D6B9A">
        <w:trPr>
          <w:tblCellSpacing w:w="7" w:type="dxa"/>
          <w:jc w:val="center"/>
        </w:trPr>
        <w:tc>
          <w:tcPr>
            <w:tcW w:w="571" w:type="dxa"/>
            <w:shd w:val="clear" w:color="auto" w:fill="F2F2F2" w:themeFill="background1" w:themeFillShade="F2"/>
            <w:vAlign w:val="center"/>
          </w:tcPr>
          <w:p w14:paraId="65308BC4" w14:textId="77777777" w:rsidR="007B165B" w:rsidRPr="00C73126" w:rsidRDefault="007B165B"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036CDB32" w14:textId="7AF09103" w:rsidR="00B90644" w:rsidRPr="00B90644" w:rsidRDefault="00B90644" w:rsidP="00631D52">
            <w:pPr>
              <w:bidi/>
              <w:spacing w:after="0"/>
              <w:jc w:val="lowKashida"/>
              <w:rPr>
                <w:rFonts w:ascii="Sakkal Majalla" w:hAnsi="Sakkal Majalla" w:cs="Sakkal Majalla"/>
                <w:sz w:val="24"/>
                <w:szCs w:val="24"/>
              </w:rPr>
            </w:pPr>
            <w:r w:rsidRPr="00B90644">
              <w:rPr>
                <w:rFonts w:ascii="Sakkal Majalla" w:hAnsi="Sakkal Majalla" w:cs="Sakkal Majalla"/>
                <w:b/>
                <w:bCs/>
                <w:sz w:val="24"/>
                <w:szCs w:val="24"/>
                <w:rtl/>
              </w:rPr>
              <w:t>الغصب وأحكامه</w:t>
            </w:r>
            <w:r>
              <w:rPr>
                <w:rFonts w:ascii="Sakkal Majalla" w:hAnsi="Sakkal Majalla" w:cs="Sakkal Majalla" w:hint="cs"/>
                <w:sz w:val="24"/>
                <w:szCs w:val="24"/>
                <w:rtl/>
              </w:rPr>
              <w:t xml:space="preserve">: </w:t>
            </w:r>
            <w:r w:rsidRPr="00B90644">
              <w:rPr>
                <w:rFonts w:ascii="Sakkal Majalla" w:hAnsi="Sakkal Majalla" w:cs="Sakkal Majalla"/>
                <w:sz w:val="24"/>
                <w:szCs w:val="24"/>
                <w:rtl/>
              </w:rPr>
              <w:t>المراد به، وحكمه، والفرق بينه وبين صور أخذ المال بغير حق.</w:t>
            </w:r>
            <w:r>
              <w:rPr>
                <w:rFonts w:ascii="Sakkal Majalla" w:hAnsi="Sakkal Majalla" w:cs="Sakkal Majalla" w:hint="cs"/>
                <w:sz w:val="24"/>
                <w:szCs w:val="24"/>
                <w:rtl/>
              </w:rPr>
              <w:t xml:space="preserve"> </w:t>
            </w:r>
            <w:r w:rsidRPr="00B90644">
              <w:rPr>
                <w:rFonts w:ascii="Sakkal Majalla" w:hAnsi="Sakkal Majalla" w:cs="Sakkal Majalla"/>
                <w:sz w:val="24"/>
                <w:szCs w:val="24"/>
                <w:rtl/>
              </w:rPr>
              <w:t>توصيف الفقهاء ليد الغاصب وما يترتب على ذلك من أحكام.</w:t>
            </w:r>
            <w:r>
              <w:rPr>
                <w:rFonts w:ascii="Sakkal Majalla" w:hAnsi="Sakkal Majalla" w:cs="Sakkal Majalla" w:hint="cs"/>
                <w:sz w:val="24"/>
                <w:szCs w:val="24"/>
                <w:rtl/>
              </w:rPr>
              <w:t xml:space="preserve"> </w:t>
            </w:r>
            <w:r w:rsidRPr="00B90644">
              <w:rPr>
                <w:rFonts w:ascii="Sakkal Majalla" w:hAnsi="Sakkal Majalla" w:cs="Sakkal Majalla"/>
                <w:sz w:val="24"/>
                <w:szCs w:val="24"/>
                <w:rtl/>
              </w:rPr>
              <w:t>الأحكام المتعلقة بتصرف الغاصب في المغصوب.</w:t>
            </w:r>
            <w:r>
              <w:rPr>
                <w:rFonts w:ascii="Sakkal Majalla" w:hAnsi="Sakkal Majalla" w:cs="Sakkal Majalla" w:hint="cs"/>
                <w:sz w:val="24"/>
                <w:szCs w:val="24"/>
                <w:rtl/>
              </w:rPr>
              <w:t xml:space="preserve"> </w:t>
            </w:r>
            <w:r w:rsidRPr="00B90644">
              <w:rPr>
                <w:rFonts w:ascii="Sakkal Majalla" w:hAnsi="Sakkal Majalla" w:cs="Sakkal Majalla"/>
                <w:sz w:val="24"/>
                <w:szCs w:val="24"/>
                <w:rtl/>
              </w:rPr>
              <w:t>ما يضمن بالإتلاف وما لا يضمن.</w:t>
            </w:r>
            <w:r w:rsidR="00631D52">
              <w:rPr>
                <w:rFonts w:ascii="Sakkal Majalla" w:hAnsi="Sakkal Majalla" w:cs="Sakkal Majalla" w:hint="cs"/>
                <w:sz w:val="24"/>
                <w:szCs w:val="24"/>
                <w:rtl/>
              </w:rPr>
              <w:t xml:space="preserve"> </w:t>
            </w:r>
            <w:r w:rsidRPr="00B90644">
              <w:rPr>
                <w:rFonts w:ascii="Sakkal Majalla" w:hAnsi="Sakkal Majalla" w:cs="Sakkal Majalla"/>
                <w:sz w:val="24"/>
                <w:szCs w:val="24"/>
                <w:rtl/>
              </w:rPr>
              <w:t>ما يلزم الغاصب عند رد المغصوب.</w:t>
            </w:r>
          </w:p>
          <w:p w14:paraId="0B905327" w14:textId="2546FA78" w:rsidR="00B90644" w:rsidRPr="00B90644" w:rsidRDefault="00B90644" w:rsidP="00631D52">
            <w:pPr>
              <w:bidi/>
              <w:spacing w:after="0"/>
              <w:jc w:val="lowKashida"/>
              <w:rPr>
                <w:rFonts w:ascii="Sakkal Majalla" w:hAnsi="Sakkal Majalla" w:cs="Sakkal Majalla"/>
                <w:sz w:val="24"/>
                <w:szCs w:val="24"/>
              </w:rPr>
            </w:pPr>
            <w:r w:rsidRPr="00631D52">
              <w:rPr>
                <w:rFonts w:ascii="Sakkal Majalla" w:hAnsi="Sakkal Majalla" w:cs="Sakkal Majalla"/>
                <w:b/>
                <w:bCs/>
                <w:sz w:val="24"/>
                <w:szCs w:val="24"/>
                <w:rtl/>
              </w:rPr>
              <w:t>الشفعة وأحكامها</w:t>
            </w:r>
            <w:r w:rsidR="00631D52">
              <w:rPr>
                <w:rFonts w:ascii="Sakkal Majalla" w:hAnsi="Sakkal Majalla" w:cs="Sakkal Majalla" w:hint="cs"/>
                <w:b/>
                <w:bCs/>
                <w:sz w:val="24"/>
                <w:szCs w:val="24"/>
                <w:rtl/>
              </w:rPr>
              <w:t xml:space="preserve">: </w:t>
            </w:r>
            <w:r w:rsidRPr="00B90644">
              <w:rPr>
                <w:rFonts w:ascii="Sakkal Majalla" w:hAnsi="Sakkal Majalla" w:cs="Sakkal Majalla"/>
                <w:sz w:val="24"/>
                <w:szCs w:val="24"/>
                <w:rtl/>
              </w:rPr>
              <w:t>المراد بها، وحكمها، والحكمة من مشروعيتها.</w:t>
            </w:r>
            <w:r w:rsidR="00631D52">
              <w:rPr>
                <w:rFonts w:ascii="Sakkal Majalla" w:hAnsi="Sakkal Majalla" w:cs="Sakkal Majalla" w:hint="cs"/>
                <w:sz w:val="24"/>
                <w:szCs w:val="24"/>
                <w:rtl/>
              </w:rPr>
              <w:t xml:space="preserve"> </w:t>
            </w:r>
            <w:r w:rsidRPr="00B90644">
              <w:rPr>
                <w:rFonts w:ascii="Sakkal Majalla" w:hAnsi="Sakkal Majalla" w:cs="Sakkal Majalla"/>
                <w:sz w:val="24"/>
                <w:szCs w:val="24"/>
                <w:rtl/>
              </w:rPr>
              <w:t>شروط ثبوت الشفعة.</w:t>
            </w:r>
            <w:r w:rsidR="00631D52">
              <w:rPr>
                <w:rFonts w:ascii="Sakkal Majalla" w:hAnsi="Sakkal Majalla" w:cs="Sakkal Majalla" w:hint="cs"/>
                <w:sz w:val="24"/>
                <w:szCs w:val="24"/>
                <w:rtl/>
              </w:rPr>
              <w:t xml:space="preserve"> </w:t>
            </w:r>
            <w:r w:rsidRPr="00B90644">
              <w:rPr>
                <w:rFonts w:ascii="Sakkal Majalla" w:hAnsi="Sakkal Majalla" w:cs="Sakkal Majalla"/>
                <w:sz w:val="24"/>
                <w:szCs w:val="24"/>
                <w:rtl/>
              </w:rPr>
              <w:t xml:space="preserve"> </w:t>
            </w:r>
            <w:proofErr w:type="spellStart"/>
            <w:r w:rsidRPr="00B90644">
              <w:rPr>
                <w:rFonts w:ascii="Sakkal Majalla" w:hAnsi="Sakkal Majalla" w:cs="Sakkal Majalla"/>
                <w:sz w:val="24"/>
                <w:szCs w:val="24"/>
                <w:rtl/>
              </w:rPr>
              <w:t>مسقطات</w:t>
            </w:r>
            <w:proofErr w:type="spellEnd"/>
            <w:r w:rsidRPr="00B90644">
              <w:rPr>
                <w:rFonts w:ascii="Sakkal Majalla" w:hAnsi="Sakkal Majalla" w:cs="Sakkal Majalla"/>
                <w:sz w:val="24"/>
                <w:szCs w:val="24"/>
                <w:rtl/>
              </w:rPr>
              <w:t xml:space="preserve"> الشفعة: أنواعها، واعتبار كل نوع.</w:t>
            </w:r>
            <w:r w:rsidR="00631D52">
              <w:rPr>
                <w:rFonts w:ascii="Sakkal Majalla" w:hAnsi="Sakkal Majalla" w:cs="Sakkal Majalla" w:hint="cs"/>
                <w:sz w:val="24"/>
                <w:szCs w:val="24"/>
                <w:rtl/>
              </w:rPr>
              <w:t xml:space="preserve"> </w:t>
            </w:r>
            <w:r w:rsidRPr="00B90644">
              <w:rPr>
                <w:rFonts w:ascii="Sakkal Majalla" w:hAnsi="Sakkal Majalla" w:cs="Sakkal Majalla"/>
                <w:sz w:val="24"/>
                <w:szCs w:val="24"/>
                <w:rtl/>
              </w:rPr>
              <w:t>أحكام العوض في الشفعة.</w:t>
            </w:r>
            <w:r w:rsidR="00631D52">
              <w:rPr>
                <w:rFonts w:ascii="Sakkal Majalla" w:hAnsi="Sakkal Majalla" w:cs="Sakkal Majalla" w:hint="cs"/>
                <w:sz w:val="24"/>
                <w:szCs w:val="24"/>
                <w:rtl/>
              </w:rPr>
              <w:t xml:space="preserve"> </w:t>
            </w:r>
            <w:r w:rsidRPr="00B90644">
              <w:rPr>
                <w:rFonts w:ascii="Sakkal Majalla" w:hAnsi="Sakkal Majalla" w:cs="Sakkal Majalla"/>
                <w:sz w:val="24"/>
                <w:szCs w:val="24"/>
                <w:rtl/>
              </w:rPr>
              <w:t>شفعة الجار: المراد بها، وحكمها.</w:t>
            </w:r>
          </w:p>
          <w:p w14:paraId="054FD247" w14:textId="2F0390A8" w:rsidR="00B90644" w:rsidRPr="00B90644" w:rsidRDefault="00B90644" w:rsidP="00631D52">
            <w:pPr>
              <w:bidi/>
              <w:spacing w:after="0"/>
              <w:jc w:val="lowKashida"/>
              <w:rPr>
                <w:rFonts w:ascii="Sakkal Majalla" w:hAnsi="Sakkal Majalla" w:cs="Sakkal Majalla"/>
                <w:sz w:val="24"/>
                <w:szCs w:val="24"/>
              </w:rPr>
            </w:pPr>
            <w:r w:rsidRPr="00631D52">
              <w:rPr>
                <w:rFonts w:ascii="Sakkal Majalla" w:hAnsi="Sakkal Majalla" w:cs="Sakkal Majalla"/>
                <w:b/>
                <w:bCs/>
                <w:sz w:val="24"/>
                <w:szCs w:val="24"/>
                <w:rtl/>
              </w:rPr>
              <w:t>إحياء الموات وما شابهه وأحكامها</w:t>
            </w:r>
            <w:r w:rsidR="00631D52">
              <w:rPr>
                <w:rFonts w:ascii="Sakkal Majalla" w:hAnsi="Sakkal Majalla" w:cs="Sakkal Majalla" w:hint="cs"/>
                <w:sz w:val="24"/>
                <w:szCs w:val="24"/>
                <w:rtl/>
              </w:rPr>
              <w:t xml:space="preserve">: </w:t>
            </w:r>
            <w:r w:rsidRPr="00B90644">
              <w:rPr>
                <w:rFonts w:ascii="Sakkal Majalla" w:hAnsi="Sakkal Majalla" w:cs="Sakkal Majalla"/>
                <w:sz w:val="24"/>
                <w:szCs w:val="24"/>
                <w:rtl/>
              </w:rPr>
              <w:t>المراد به، والتفريق بينه وبين ما يتشابه به، وحكمه، والحكمة من تشريعه.</w:t>
            </w:r>
            <w:r w:rsidR="00631D52">
              <w:rPr>
                <w:rFonts w:ascii="Sakkal Majalla" w:hAnsi="Sakkal Majalla" w:cs="Sakkal Majalla" w:hint="cs"/>
                <w:sz w:val="24"/>
                <w:szCs w:val="24"/>
                <w:rtl/>
              </w:rPr>
              <w:t xml:space="preserve"> </w:t>
            </w:r>
            <w:r w:rsidRPr="00B90644">
              <w:rPr>
                <w:rFonts w:ascii="Sakkal Majalla" w:hAnsi="Sakkal Majalla" w:cs="Sakkal Majalla"/>
                <w:sz w:val="24"/>
                <w:szCs w:val="24"/>
                <w:rtl/>
              </w:rPr>
              <w:t xml:space="preserve"> ما يصح إحياؤه وما لا يصح، وضوابط ذلك القديمة والمعاصرة، ووسائل الإحياء الصحيحة.</w:t>
            </w:r>
          </w:p>
          <w:p w14:paraId="62429581" w14:textId="77777777" w:rsidR="00B90644" w:rsidRPr="00B90644" w:rsidRDefault="00B90644" w:rsidP="00B90644">
            <w:pPr>
              <w:bidi/>
              <w:spacing w:after="0"/>
              <w:jc w:val="lowKashida"/>
              <w:rPr>
                <w:rFonts w:ascii="Sakkal Majalla" w:hAnsi="Sakkal Majalla" w:cs="Sakkal Majalla"/>
                <w:sz w:val="24"/>
                <w:szCs w:val="24"/>
              </w:rPr>
            </w:pPr>
            <w:r w:rsidRPr="00B90644">
              <w:rPr>
                <w:rFonts w:ascii="Sakkal Majalla" w:hAnsi="Sakkal Majalla" w:cs="Sakkal Majalla"/>
                <w:sz w:val="24"/>
                <w:szCs w:val="24"/>
                <w:rtl/>
              </w:rPr>
              <w:t>الآثار المترتبة على إحياء الموات.</w:t>
            </w:r>
          </w:p>
          <w:p w14:paraId="126ED1D2" w14:textId="2F6E5A0B" w:rsidR="007B165B" w:rsidRPr="00ED7997" w:rsidRDefault="00B90644" w:rsidP="00B90644">
            <w:pPr>
              <w:bidi/>
              <w:spacing w:after="0"/>
              <w:jc w:val="lowKashida"/>
              <w:rPr>
                <w:rFonts w:ascii="Sakkal Majalla" w:hAnsi="Sakkal Majalla" w:cs="Sakkal Majalla"/>
                <w:sz w:val="24"/>
                <w:szCs w:val="24"/>
              </w:rPr>
            </w:pPr>
            <w:r w:rsidRPr="00B90644">
              <w:rPr>
                <w:rFonts w:ascii="Sakkal Majalla" w:hAnsi="Sakkal Majalla" w:cs="Sakkal Majalla"/>
                <w:sz w:val="24"/>
                <w:szCs w:val="24"/>
                <w:rtl/>
              </w:rPr>
              <w:t>إحراز المباحات: المراد به، وأسبابه، وبيان قاعدة " من سبق إلى مباح فهو أحق به" ، وضابط ذلك، والأحكام المتعلقة به.</w:t>
            </w:r>
          </w:p>
        </w:tc>
        <w:tc>
          <w:tcPr>
            <w:tcW w:w="1787" w:type="dxa"/>
            <w:shd w:val="clear" w:color="auto" w:fill="F2F2F2" w:themeFill="background1" w:themeFillShade="F2"/>
            <w:vAlign w:val="center"/>
          </w:tcPr>
          <w:p w14:paraId="4074232E" w14:textId="57C1C13F" w:rsidR="007B165B" w:rsidRPr="006D6BB3" w:rsidRDefault="00CB24AF" w:rsidP="006D6BB3">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4</w:t>
            </w:r>
          </w:p>
        </w:tc>
      </w:tr>
      <w:tr w:rsidR="007B165B" w:rsidRPr="00171C6C" w14:paraId="5170E066" w14:textId="77777777" w:rsidTr="004D6B9A">
        <w:trPr>
          <w:tblCellSpacing w:w="7" w:type="dxa"/>
          <w:jc w:val="center"/>
        </w:trPr>
        <w:tc>
          <w:tcPr>
            <w:tcW w:w="571" w:type="dxa"/>
            <w:shd w:val="clear" w:color="auto" w:fill="F2F2F2" w:themeFill="background1" w:themeFillShade="F2"/>
            <w:vAlign w:val="center"/>
          </w:tcPr>
          <w:p w14:paraId="1B259DF1" w14:textId="77777777" w:rsidR="007B165B" w:rsidRPr="00C73126" w:rsidRDefault="007B165B"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0D28D695" w14:textId="68AB21D4" w:rsidR="007B165B" w:rsidRPr="00ED7997" w:rsidRDefault="006E341A" w:rsidP="006D6BB3">
            <w:pPr>
              <w:bidi/>
              <w:spacing w:after="0"/>
              <w:jc w:val="lowKashida"/>
              <w:rPr>
                <w:rFonts w:ascii="Sakkal Majalla" w:hAnsi="Sakkal Majalla" w:cs="Sakkal Majalla"/>
                <w:sz w:val="24"/>
                <w:szCs w:val="24"/>
              </w:rPr>
            </w:pPr>
            <w:r w:rsidRPr="006E341A">
              <w:rPr>
                <w:rFonts w:ascii="Sakkal Majalla" w:hAnsi="Sakkal Majalla" w:cs="Sakkal Majalla"/>
                <w:b/>
                <w:bCs/>
                <w:sz w:val="24"/>
                <w:szCs w:val="24"/>
                <w:rtl/>
              </w:rPr>
              <w:t>الجعالة وأحكامها</w:t>
            </w:r>
            <w:r w:rsidRPr="006E341A">
              <w:rPr>
                <w:rFonts w:ascii="Sakkal Majalla" w:hAnsi="Sakkal Majalla" w:cs="Sakkal Majalla" w:hint="cs"/>
                <w:b/>
                <w:bCs/>
                <w:sz w:val="24"/>
                <w:szCs w:val="24"/>
                <w:rtl/>
              </w:rPr>
              <w:t>:</w:t>
            </w:r>
            <w:r>
              <w:rPr>
                <w:rFonts w:ascii="Sakkal Majalla" w:hAnsi="Sakkal Majalla" w:cs="Sakkal Majalla" w:hint="cs"/>
                <w:b/>
                <w:bCs/>
                <w:sz w:val="24"/>
                <w:szCs w:val="24"/>
                <w:rtl/>
              </w:rPr>
              <w:t xml:space="preserve"> </w:t>
            </w:r>
            <w:r w:rsidRPr="006E341A">
              <w:rPr>
                <w:rFonts w:ascii="Sakkal Majalla" w:hAnsi="Sakkal Majalla" w:cs="Sakkal Majalla"/>
                <w:sz w:val="24"/>
                <w:szCs w:val="24"/>
                <w:rtl/>
              </w:rPr>
              <w:t>المراد بها، والمقارنة بينها وبين ما يشبهها من العقود، وحكمها</w:t>
            </w:r>
            <w:r w:rsidRPr="006E341A">
              <w:rPr>
                <w:rFonts w:ascii="Sakkal Majalla" w:hAnsi="Sakkal Majalla" w:cs="Sakkal Majalla"/>
                <w:sz w:val="24"/>
                <w:szCs w:val="24"/>
              </w:rPr>
              <w:t>.</w:t>
            </w:r>
            <w:r>
              <w:rPr>
                <w:rFonts w:ascii="Sakkal Majalla" w:hAnsi="Sakkal Majalla" w:cs="Sakkal Majalla" w:hint="cs"/>
                <w:sz w:val="24"/>
                <w:szCs w:val="24"/>
                <w:rtl/>
              </w:rPr>
              <w:t xml:space="preserve"> </w:t>
            </w:r>
            <w:r w:rsidRPr="006E341A">
              <w:rPr>
                <w:rFonts w:ascii="Sakkal Majalla" w:hAnsi="Sakkal Majalla" w:cs="Sakkal Majalla"/>
                <w:sz w:val="24"/>
                <w:szCs w:val="24"/>
                <w:rtl/>
              </w:rPr>
              <w:t>تكييف عقد الجعالة، والأثر المترتب على ذلك</w:t>
            </w:r>
            <w:r>
              <w:rPr>
                <w:rFonts w:ascii="Sakkal Majalla" w:hAnsi="Sakkal Majalla" w:cs="Sakkal Majalla" w:hint="cs"/>
                <w:sz w:val="24"/>
                <w:szCs w:val="24"/>
                <w:rtl/>
              </w:rPr>
              <w:t xml:space="preserve">. </w:t>
            </w:r>
            <w:r w:rsidRPr="006E341A">
              <w:rPr>
                <w:rFonts w:ascii="Sakkal Majalla" w:hAnsi="Sakkal Majalla" w:cs="Sakkal Majalla"/>
                <w:sz w:val="24"/>
                <w:szCs w:val="24"/>
                <w:rtl/>
              </w:rPr>
              <w:t>ما يشترط لاستحقاق العوض في عقد الجعالة</w:t>
            </w:r>
            <w:r w:rsidRPr="006E341A">
              <w:rPr>
                <w:rFonts w:ascii="Sakkal Majalla" w:hAnsi="Sakkal Majalla" w:cs="Sakkal Majalla"/>
                <w:sz w:val="24"/>
                <w:szCs w:val="24"/>
              </w:rPr>
              <w:t>.</w:t>
            </w:r>
            <w:r>
              <w:rPr>
                <w:rFonts w:ascii="Sakkal Majalla" w:hAnsi="Sakkal Majalla" w:cs="Sakkal Majalla" w:hint="cs"/>
                <w:sz w:val="24"/>
                <w:szCs w:val="24"/>
                <w:rtl/>
              </w:rPr>
              <w:t xml:space="preserve"> </w:t>
            </w:r>
            <w:r w:rsidRPr="006E341A">
              <w:rPr>
                <w:rFonts w:ascii="Sakkal Majalla" w:hAnsi="Sakkal Majalla" w:cs="Sakkal Majalla"/>
                <w:sz w:val="24"/>
                <w:szCs w:val="24"/>
                <w:rtl/>
              </w:rPr>
              <w:t>فسخ الجعالة: المراد به، وحكمه والآثار المترتبة عليه</w:t>
            </w:r>
            <w:r w:rsidRPr="006E341A">
              <w:rPr>
                <w:rFonts w:ascii="Sakkal Majalla" w:hAnsi="Sakkal Majalla" w:cs="Sakkal Majalla"/>
                <w:sz w:val="24"/>
                <w:szCs w:val="24"/>
              </w:rPr>
              <w:t>.</w:t>
            </w:r>
          </w:p>
        </w:tc>
        <w:tc>
          <w:tcPr>
            <w:tcW w:w="1787" w:type="dxa"/>
            <w:shd w:val="clear" w:color="auto" w:fill="F2F2F2" w:themeFill="background1" w:themeFillShade="F2"/>
            <w:vAlign w:val="center"/>
          </w:tcPr>
          <w:p w14:paraId="72BCD629" w14:textId="5F74D52A" w:rsidR="007B165B" w:rsidRPr="006D6BB3" w:rsidRDefault="006C1FB1" w:rsidP="006D6BB3">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6D6BB3" w:rsidRPr="00171C6C" w14:paraId="100E5478" w14:textId="77777777" w:rsidTr="004D6B9A">
        <w:trPr>
          <w:tblCellSpacing w:w="7" w:type="dxa"/>
          <w:jc w:val="center"/>
        </w:trPr>
        <w:tc>
          <w:tcPr>
            <w:tcW w:w="571" w:type="dxa"/>
            <w:shd w:val="clear" w:color="auto" w:fill="F2F2F2" w:themeFill="background1" w:themeFillShade="F2"/>
            <w:vAlign w:val="center"/>
          </w:tcPr>
          <w:p w14:paraId="57CE0DEB" w14:textId="77777777" w:rsidR="006D6BB3" w:rsidRPr="00C73126" w:rsidRDefault="006D6BB3"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10CB4189" w14:textId="77777777" w:rsidR="006D6BB3" w:rsidRPr="006E341A" w:rsidRDefault="006D6BB3" w:rsidP="006D6BB3">
            <w:pPr>
              <w:bidi/>
              <w:spacing w:after="0"/>
              <w:jc w:val="lowKashida"/>
              <w:rPr>
                <w:rFonts w:ascii="Sakkal Majalla" w:hAnsi="Sakkal Majalla" w:cs="Sakkal Majalla"/>
                <w:sz w:val="24"/>
                <w:szCs w:val="24"/>
                <w:rtl/>
              </w:rPr>
            </w:pPr>
            <w:r w:rsidRPr="006E341A">
              <w:rPr>
                <w:rFonts w:ascii="Sakkal Majalla" w:hAnsi="Sakkal Majalla" w:cs="Sakkal Majalla"/>
                <w:b/>
                <w:bCs/>
                <w:sz w:val="24"/>
                <w:szCs w:val="24"/>
                <w:rtl/>
              </w:rPr>
              <w:t>اللقطة وأحكامها</w:t>
            </w:r>
            <w:r w:rsidRPr="006E341A">
              <w:rPr>
                <w:rFonts w:ascii="Sakkal Majalla" w:hAnsi="Sakkal Majalla" w:cs="Sakkal Majalla" w:hint="cs"/>
                <w:b/>
                <w:bCs/>
                <w:sz w:val="24"/>
                <w:szCs w:val="24"/>
                <w:rtl/>
              </w:rPr>
              <w:t>:</w:t>
            </w:r>
            <w:r>
              <w:rPr>
                <w:rFonts w:ascii="Sakkal Majalla" w:hAnsi="Sakkal Majalla" w:cs="Sakkal Majalla" w:hint="cs"/>
                <w:b/>
                <w:bCs/>
                <w:sz w:val="24"/>
                <w:szCs w:val="24"/>
                <w:rtl/>
              </w:rPr>
              <w:t xml:space="preserve"> </w:t>
            </w:r>
            <w:r w:rsidRPr="006E341A">
              <w:rPr>
                <w:rFonts w:ascii="Sakkal Majalla" w:hAnsi="Sakkal Majalla" w:cs="Sakkal Majalla"/>
                <w:sz w:val="24"/>
                <w:szCs w:val="24"/>
                <w:rtl/>
              </w:rPr>
              <w:t>اللقطة: المراد بها، وحكم أخذها، وما يجوز التقاطه وما لا يجوز وضوابط ذلك</w:t>
            </w:r>
            <w:r w:rsidRPr="006E341A">
              <w:rPr>
                <w:rFonts w:ascii="Sakkal Majalla" w:hAnsi="Sakkal Majalla" w:cs="Sakkal Majalla"/>
                <w:sz w:val="24"/>
                <w:szCs w:val="24"/>
              </w:rPr>
              <w:t>.</w:t>
            </w:r>
          </w:p>
          <w:p w14:paraId="609DD240" w14:textId="77777777" w:rsidR="006D6BB3" w:rsidRPr="006E341A" w:rsidRDefault="006D6BB3" w:rsidP="006D6BB3">
            <w:pPr>
              <w:bidi/>
              <w:spacing w:after="0"/>
              <w:jc w:val="lowKashida"/>
              <w:rPr>
                <w:rFonts w:ascii="Sakkal Majalla" w:hAnsi="Sakkal Majalla" w:cs="Sakkal Majalla"/>
                <w:sz w:val="24"/>
                <w:szCs w:val="24"/>
                <w:rtl/>
              </w:rPr>
            </w:pPr>
            <w:r w:rsidRPr="006E341A">
              <w:rPr>
                <w:rFonts w:ascii="Sakkal Majalla" w:hAnsi="Sakkal Majalla" w:cs="Sakkal Majalla"/>
                <w:sz w:val="24"/>
                <w:szCs w:val="24"/>
                <w:rtl/>
              </w:rPr>
              <w:t>أحكام النفقة على اللقطة والمحافظة عليها، وأحوال ضمانها، والقواعد الشرعية الحاكمة في ذلك</w:t>
            </w:r>
            <w:r w:rsidRPr="006E341A">
              <w:rPr>
                <w:rFonts w:ascii="Sakkal Majalla" w:hAnsi="Sakkal Majalla" w:cs="Sakkal Majalla"/>
                <w:sz w:val="24"/>
                <w:szCs w:val="24"/>
              </w:rPr>
              <w:t>.</w:t>
            </w:r>
          </w:p>
          <w:p w14:paraId="2197C4E8" w14:textId="77777777" w:rsidR="006D6BB3" w:rsidRPr="006E341A" w:rsidRDefault="006D6BB3" w:rsidP="006D6BB3">
            <w:pPr>
              <w:bidi/>
              <w:spacing w:after="0"/>
              <w:jc w:val="lowKashida"/>
              <w:rPr>
                <w:rFonts w:ascii="Sakkal Majalla" w:hAnsi="Sakkal Majalla" w:cs="Sakkal Majalla"/>
                <w:sz w:val="24"/>
                <w:szCs w:val="24"/>
                <w:rtl/>
              </w:rPr>
            </w:pPr>
            <w:r w:rsidRPr="006E341A">
              <w:rPr>
                <w:rFonts w:ascii="Sakkal Majalla" w:hAnsi="Sakkal Majalla" w:cs="Sakkal Majalla"/>
                <w:sz w:val="24"/>
                <w:szCs w:val="24"/>
                <w:rtl/>
              </w:rPr>
              <w:lastRenderedPageBreak/>
              <w:t>التعريف باللقطة: معناه، ووسائله القديمة والمعاصرة، والآثار المترتبة عليه، وضوابط تسليمها لمدعيها</w:t>
            </w:r>
            <w:r w:rsidRPr="006E341A">
              <w:rPr>
                <w:rFonts w:ascii="Sakkal Majalla" w:hAnsi="Sakkal Majalla" w:cs="Sakkal Majalla"/>
                <w:sz w:val="24"/>
                <w:szCs w:val="24"/>
              </w:rPr>
              <w:t>.</w:t>
            </w:r>
          </w:p>
          <w:p w14:paraId="16F8D71A" w14:textId="5669C216" w:rsidR="006D6BB3" w:rsidRPr="006E341A" w:rsidRDefault="006D6BB3" w:rsidP="006D6BB3">
            <w:pPr>
              <w:bidi/>
              <w:spacing w:after="0"/>
              <w:jc w:val="lowKashida"/>
              <w:rPr>
                <w:rFonts w:ascii="Sakkal Majalla" w:hAnsi="Sakkal Majalla" w:cs="Sakkal Majalla"/>
                <w:b/>
                <w:bCs/>
                <w:sz w:val="24"/>
                <w:szCs w:val="24"/>
                <w:rtl/>
              </w:rPr>
            </w:pPr>
            <w:r w:rsidRPr="006E341A">
              <w:rPr>
                <w:rFonts w:ascii="Sakkal Majalla" w:hAnsi="Sakkal Majalla" w:cs="Sakkal Majalla"/>
                <w:sz w:val="24"/>
                <w:szCs w:val="24"/>
                <w:rtl/>
              </w:rPr>
              <w:t>لقطة الحرم: المقصود بها، وأحكامها.</w:t>
            </w:r>
          </w:p>
        </w:tc>
        <w:tc>
          <w:tcPr>
            <w:tcW w:w="1787" w:type="dxa"/>
            <w:shd w:val="clear" w:color="auto" w:fill="F2F2F2" w:themeFill="background1" w:themeFillShade="F2"/>
            <w:vAlign w:val="center"/>
          </w:tcPr>
          <w:p w14:paraId="6360B50B" w14:textId="32479C9C" w:rsidR="006D6BB3" w:rsidRPr="006D6BB3" w:rsidRDefault="006D6BB3" w:rsidP="006D6BB3">
            <w:pPr>
              <w:bidi/>
              <w:spacing w:after="0"/>
              <w:jc w:val="center"/>
              <w:rPr>
                <w:rFonts w:ascii="Sakkal Majalla" w:hAnsi="Sakkal Majalla" w:cs="Sakkal Majalla"/>
                <w:b/>
                <w:bCs/>
                <w:sz w:val="28"/>
                <w:szCs w:val="28"/>
                <w:rtl/>
              </w:rPr>
            </w:pPr>
            <w:r w:rsidRPr="006D6BB3">
              <w:rPr>
                <w:rFonts w:ascii="Sakkal Majalla" w:hAnsi="Sakkal Majalla" w:cs="Sakkal Majalla" w:hint="cs"/>
                <w:b/>
                <w:bCs/>
                <w:sz w:val="28"/>
                <w:szCs w:val="28"/>
                <w:rtl/>
              </w:rPr>
              <w:lastRenderedPageBreak/>
              <w:t>2</w:t>
            </w:r>
          </w:p>
        </w:tc>
      </w:tr>
      <w:tr w:rsidR="007B165B" w:rsidRPr="00171C6C" w14:paraId="509FDE37" w14:textId="77777777" w:rsidTr="004D6B9A">
        <w:trPr>
          <w:tblCellSpacing w:w="7" w:type="dxa"/>
          <w:jc w:val="center"/>
        </w:trPr>
        <w:tc>
          <w:tcPr>
            <w:tcW w:w="571" w:type="dxa"/>
            <w:shd w:val="clear" w:color="auto" w:fill="F2F2F2" w:themeFill="background1" w:themeFillShade="F2"/>
            <w:vAlign w:val="center"/>
          </w:tcPr>
          <w:p w14:paraId="6ECA6C21" w14:textId="77777777" w:rsidR="007B165B" w:rsidRPr="00C73126" w:rsidRDefault="007B165B"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517E0B4A" w14:textId="338BBB0D" w:rsidR="006E341A" w:rsidRPr="006E341A" w:rsidRDefault="006E341A" w:rsidP="006C1FB1">
            <w:pPr>
              <w:bidi/>
              <w:spacing w:after="0"/>
              <w:jc w:val="lowKashida"/>
              <w:rPr>
                <w:rFonts w:ascii="Sakkal Majalla" w:hAnsi="Sakkal Majalla" w:cs="Sakkal Majalla"/>
                <w:sz w:val="24"/>
                <w:szCs w:val="24"/>
                <w:rtl/>
              </w:rPr>
            </w:pPr>
            <w:r w:rsidRPr="006E341A">
              <w:rPr>
                <w:rFonts w:ascii="Sakkal Majalla" w:hAnsi="Sakkal Majalla" w:cs="Sakkal Majalla"/>
                <w:b/>
                <w:bCs/>
                <w:sz w:val="24"/>
                <w:szCs w:val="24"/>
                <w:rtl/>
              </w:rPr>
              <w:t>الوقف وأحكامه</w:t>
            </w:r>
            <w:r w:rsidRPr="006E341A">
              <w:rPr>
                <w:rFonts w:ascii="Sakkal Majalla" w:hAnsi="Sakkal Majalla" w:cs="Sakkal Majalla" w:hint="cs"/>
                <w:b/>
                <w:bCs/>
                <w:sz w:val="24"/>
                <w:szCs w:val="24"/>
                <w:rtl/>
              </w:rPr>
              <w:t xml:space="preserve">: </w:t>
            </w:r>
            <w:r w:rsidRPr="006E341A">
              <w:rPr>
                <w:rFonts w:ascii="Sakkal Majalla" w:hAnsi="Sakkal Majalla" w:cs="Sakkal Majalla"/>
                <w:sz w:val="24"/>
                <w:szCs w:val="24"/>
                <w:rtl/>
              </w:rPr>
              <w:t>الوقف: المراد به، وحكمه، وفضله، وأركانه، وشروط صحته</w:t>
            </w:r>
            <w:r w:rsidRPr="006E341A">
              <w:rPr>
                <w:rFonts w:ascii="Sakkal Majalla" w:hAnsi="Sakkal Majalla" w:cs="Sakkal Majalla"/>
                <w:sz w:val="24"/>
                <w:szCs w:val="24"/>
              </w:rPr>
              <w:t xml:space="preserve">. </w:t>
            </w:r>
            <w:r w:rsidR="006C1FB1">
              <w:rPr>
                <w:rFonts w:ascii="Sakkal Majalla" w:hAnsi="Sakkal Majalla" w:cs="Sakkal Majalla" w:hint="cs"/>
                <w:sz w:val="24"/>
                <w:szCs w:val="24"/>
                <w:rtl/>
              </w:rPr>
              <w:t xml:space="preserve"> </w:t>
            </w:r>
            <w:r w:rsidRPr="006E341A">
              <w:rPr>
                <w:rFonts w:ascii="Sakkal Majalla" w:hAnsi="Sakkal Majalla" w:cs="Sakkal Majalla"/>
                <w:sz w:val="24"/>
                <w:szCs w:val="24"/>
                <w:rtl/>
              </w:rPr>
              <w:t>الشروط في الوقف: المراد بها، وأحكام العمل بها</w:t>
            </w:r>
            <w:r w:rsidR="006C1FB1">
              <w:rPr>
                <w:rFonts w:ascii="Sakkal Majalla" w:hAnsi="Sakkal Majalla" w:cs="Sakkal Majalla" w:hint="cs"/>
                <w:sz w:val="24"/>
                <w:szCs w:val="24"/>
                <w:rtl/>
              </w:rPr>
              <w:t>.</w:t>
            </w:r>
          </w:p>
          <w:p w14:paraId="4381507C" w14:textId="2222BF30" w:rsidR="006E341A" w:rsidRPr="006E341A" w:rsidRDefault="006E341A" w:rsidP="006C1FB1">
            <w:pPr>
              <w:bidi/>
              <w:spacing w:after="0"/>
              <w:jc w:val="lowKashida"/>
              <w:rPr>
                <w:rFonts w:ascii="Sakkal Majalla" w:hAnsi="Sakkal Majalla" w:cs="Sakkal Majalla"/>
                <w:sz w:val="24"/>
                <w:szCs w:val="24"/>
                <w:rtl/>
              </w:rPr>
            </w:pPr>
            <w:r w:rsidRPr="006E341A">
              <w:rPr>
                <w:rFonts w:ascii="Sakkal Majalla" w:hAnsi="Sakkal Majalla" w:cs="Sakkal Majalla"/>
                <w:sz w:val="24"/>
                <w:szCs w:val="24"/>
                <w:rtl/>
              </w:rPr>
              <w:t>أنواع الوقف: تعريفها، والأحكام الخاصة بكل منها</w:t>
            </w:r>
            <w:r w:rsidRPr="006E341A">
              <w:rPr>
                <w:rFonts w:ascii="Sakkal Majalla" w:hAnsi="Sakkal Majalla" w:cs="Sakkal Majalla"/>
                <w:sz w:val="24"/>
                <w:szCs w:val="24"/>
              </w:rPr>
              <w:t>.</w:t>
            </w:r>
            <w:r w:rsidR="006C1FB1">
              <w:rPr>
                <w:rFonts w:ascii="Sakkal Majalla" w:hAnsi="Sakkal Majalla" w:cs="Sakkal Majalla" w:hint="cs"/>
                <w:sz w:val="24"/>
                <w:szCs w:val="24"/>
                <w:rtl/>
              </w:rPr>
              <w:t xml:space="preserve">  </w:t>
            </w:r>
            <w:r w:rsidRPr="006E341A">
              <w:rPr>
                <w:rFonts w:ascii="Sakkal Majalla" w:hAnsi="Sakkal Majalla" w:cs="Sakkal Majalla"/>
                <w:sz w:val="24"/>
                <w:szCs w:val="24"/>
                <w:rtl/>
              </w:rPr>
              <w:t>ناظر الوقف: المراد به، ومسؤوليته، وضمانه، والأحكام المتعلقة به</w:t>
            </w:r>
            <w:r w:rsidRPr="006E341A">
              <w:rPr>
                <w:rFonts w:ascii="Sakkal Majalla" w:hAnsi="Sakkal Majalla" w:cs="Sakkal Majalla"/>
                <w:sz w:val="24"/>
                <w:szCs w:val="24"/>
              </w:rPr>
              <w:t xml:space="preserve">. </w:t>
            </w:r>
          </w:p>
          <w:p w14:paraId="52F989D3" w14:textId="77777777" w:rsidR="006E341A" w:rsidRPr="006E341A" w:rsidRDefault="006E341A" w:rsidP="006E341A">
            <w:pPr>
              <w:bidi/>
              <w:spacing w:after="0"/>
              <w:jc w:val="lowKashida"/>
              <w:rPr>
                <w:rFonts w:ascii="Sakkal Majalla" w:hAnsi="Sakkal Majalla" w:cs="Sakkal Majalla"/>
                <w:sz w:val="24"/>
                <w:szCs w:val="24"/>
                <w:rtl/>
              </w:rPr>
            </w:pPr>
            <w:r w:rsidRPr="006E341A">
              <w:rPr>
                <w:rFonts w:ascii="Sakkal Majalla" w:hAnsi="Sakkal Majalla" w:cs="Sakkal Majalla"/>
                <w:sz w:val="24"/>
                <w:szCs w:val="24"/>
                <w:rtl/>
              </w:rPr>
              <w:t>نقل الوقف: المراد به، والضوابط العامة له، والأحكام المتعلقة باستثمار أموال الوقف وريعه</w:t>
            </w:r>
            <w:r w:rsidRPr="006E341A">
              <w:rPr>
                <w:rFonts w:ascii="Sakkal Majalla" w:hAnsi="Sakkal Majalla" w:cs="Sakkal Majalla"/>
                <w:sz w:val="24"/>
                <w:szCs w:val="24"/>
              </w:rPr>
              <w:t>.</w:t>
            </w:r>
          </w:p>
          <w:p w14:paraId="4A294941" w14:textId="77777777" w:rsidR="006E341A" w:rsidRPr="006E341A" w:rsidRDefault="006E341A" w:rsidP="006E341A">
            <w:pPr>
              <w:bidi/>
              <w:spacing w:after="0"/>
              <w:jc w:val="lowKashida"/>
              <w:rPr>
                <w:rFonts w:ascii="Sakkal Majalla" w:hAnsi="Sakkal Majalla" w:cs="Sakkal Majalla"/>
                <w:sz w:val="24"/>
                <w:szCs w:val="24"/>
                <w:rtl/>
              </w:rPr>
            </w:pPr>
            <w:r w:rsidRPr="006E341A">
              <w:rPr>
                <w:rFonts w:ascii="Sakkal Majalla" w:hAnsi="Sakkal Majalla" w:cs="Sakkal Majalla"/>
                <w:sz w:val="24"/>
                <w:szCs w:val="24"/>
                <w:rtl/>
              </w:rPr>
              <w:t>تعطل الوقف: المراد به، وأحكامه</w:t>
            </w:r>
            <w:r w:rsidRPr="006E341A">
              <w:rPr>
                <w:rFonts w:ascii="Sakkal Majalla" w:hAnsi="Sakkal Majalla" w:cs="Sakkal Majalla"/>
                <w:sz w:val="24"/>
                <w:szCs w:val="24"/>
              </w:rPr>
              <w:t>.</w:t>
            </w:r>
          </w:p>
          <w:p w14:paraId="66A32E30" w14:textId="2CEC2825" w:rsidR="007B165B" w:rsidRPr="006E341A" w:rsidRDefault="006E341A" w:rsidP="006E341A">
            <w:pPr>
              <w:bidi/>
              <w:spacing w:after="0"/>
              <w:jc w:val="lowKashida"/>
              <w:rPr>
                <w:rFonts w:ascii="Sakkal Majalla" w:hAnsi="Sakkal Majalla" w:cs="Sakkal Majalla"/>
                <w:sz w:val="24"/>
                <w:szCs w:val="24"/>
              </w:rPr>
            </w:pPr>
            <w:r w:rsidRPr="006E341A">
              <w:rPr>
                <w:rFonts w:ascii="Sakkal Majalla" w:hAnsi="Sakkal Majalla" w:cs="Sakkal Majalla"/>
                <w:sz w:val="24"/>
                <w:szCs w:val="24"/>
                <w:rtl/>
              </w:rPr>
              <w:t>وقف المنقولات: صوره، وحكمه، وتطبيقاته المعاصرة.</w:t>
            </w:r>
          </w:p>
        </w:tc>
        <w:tc>
          <w:tcPr>
            <w:tcW w:w="1787" w:type="dxa"/>
            <w:shd w:val="clear" w:color="auto" w:fill="F2F2F2" w:themeFill="background1" w:themeFillShade="F2"/>
            <w:vAlign w:val="center"/>
          </w:tcPr>
          <w:p w14:paraId="1D2FDF8D" w14:textId="2A0D68A9" w:rsidR="007B165B" w:rsidRPr="006D6BB3" w:rsidRDefault="006C1FB1" w:rsidP="006D6BB3">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7B165B" w:rsidRPr="00171C6C" w14:paraId="14167416" w14:textId="77777777" w:rsidTr="004D6B9A">
        <w:trPr>
          <w:tblCellSpacing w:w="7" w:type="dxa"/>
          <w:jc w:val="center"/>
        </w:trPr>
        <w:tc>
          <w:tcPr>
            <w:tcW w:w="571" w:type="dxa"/>
            <w:shd w:val="clear" w:color="auto" w:fill="F2F2F2" w:themeFill="background1" w:themeFillShade="F2"/>
            <w:vAlign w:val="center"/>
          </w:tcPr>
          <w:p w14:paraId="6F32E595" w14:textId="77777777" w:rsidR="007B165B" w:rsidRPr="00C73126" w:rsidRDefault="007B165B"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6D0DDFBD" w14:textId="5D24CB50" w:rsidR="006C1FB1" w:rsidRPr="006C1FB1" w:rsidRDefault="006C1FB1" w:rsidP="006C1FB1">
            <w:pPr>
              <w:bidi/>
              <w:spacing w:after="0"/>
              <w:jc w:val="lowKashida"/>
              <w:rPr>
                <w:rFonts w:ascii="Sakkal Majalla" w:hAnsi="Sakkal Majalla" w:cs="Sakkal Majalla"/>
                <w:sz w:val="24"/>
                <w:szCs w:val="24"/>
                <w:rtl/>
              </w:rPr>
            </w:pPr>
            <w:r w:rsidRPr="006C1FB1">
              <w:rPr>
                <w:rFonts w:ascii="Sakkal Majalla" w:hAnsi="Sakkal Majalla" w:cs="Sakkal Majalla"/>
                <w:b/>
                <w:bCs/>
                <w:sz w:val="24"/>
                <w:szCs w:val="24"/>
                <w:rtl/>
              </w:rPr>
              <w:t>الهبة</w:t>
            </w:r>
            <w:r w:rsidRPr="006C1FB1">
              <w:rPr>
                <w:rFonts w:ascii="Sakkal Majalla" w:hAnsi="Sakkal Majalla" w:cs="Sakkal Majalla" w:hint="cs"/>
                <w:b/>
                <w:bCs/>
                <w:sz w:val="24"/>
                <w:szCs w:val="24"/>
                <w:rtl/>
              </w:rPr>
              <w:t>:</w:t>
            </w:r>
            <w:r>
              <w:rPr>
                <w:rFonts w:ascii="Sakkal Majalla" w:hAnsi="Sakkal Majalla" w:cs="Sakkal Majalla" w:hint="cs"/>
                <w:b/>
                <w:bCs/>
                <w:sz w:val="24"/>
                <w:szCs w:val="24"/>
                <w:rtl/>
              </w:rPr>
              <w:t xml:space="preserve"> </w:t>
            </w:r>
            <w:r w:rsidRPr="006C1FB1">
              <w:rPr>
                <w:rFonts w:ascii="Sakkal Majalla" w:hAnsi="Sakkal Majalla" w:cs="Sakkal Majalla"/>
                <w:sz w:val="24"/>
                <w:szCs w:val="24"/>
                <w:rtl/>
              </w:rPr>
              <w:t>المراد بها، والفرق بينها وبين ما يشابهها كالهدية والصدقة والوصية</w:t>
            </w:r>
            <w:r w:rsidRPr="006C1FB1">
              <w:rPr>
                <w:rFonts w:ascii="Sakkal Majalla" w:hAnsi="Sakkal Majalla" w:cs="Sakkal Majalla"/>
                <w:sz w:val="24"/>
                <w:szCs w:val="24"/>
              </w:rPr>
              <w:t>.</w:t>
            </w:r>
            <w:r>
              <w:rPr>
                <w:rFonts w:ascii="Sakkal Majalla" w:hAnsi="Sakkal Majalla" w:cs="Sakkal Majalla" w:hint="cs"/>
                <w:sz w:val="24"/>
                <w:szCs w:val="24"/>
                <w:rtl/>
              </w:rPr>
              <w:t xml:space="preserve"> </w:t>
            </w:r>
            <w:r w:rsidRPr="006C1FB1">
              <w:rPr>
                <w:rFonts w:ascii="Sakkal Majalla" w:hAnsi="Sakkal Majalla" w:cs="Sakkal Majalla"/>
                <w:sz w:val="24"/>
                <w:szCs w:val="24"/>
                <w:rtl/>
              </w:rPr>
              <w:t>أنواع الهبة، وصورها القديمة والمعاصرة، والآثار المترتبة عليها</w:t>
            </w:r>
            <w:r>
              <w:rPr>
                <w:rFonts w:ascii="Sakkal Majalla" w:hAnsi="Sakkal Majalla" w:cs="Sakkal Majalla" w:hint="cs"/>
                <w:sz w:val="24"/>
                <w:szCs w:val="24"/>
                <w:rtl/>
              </w:rPr>
              <w:t>.</w:t>
            </w:r>
          </w:p>
          <w:p w14:paraId="56321BA7" w14:textId="686FFA66" w:rsidR="006C1FB1" w:rsidRPr="006C1FB1" w:rsidRDefault="006C1FB1" w:rsidP="006C1FB1">
            <w:pPr>
              <w:bidi/>
              <w:spacing w:after="0"/>
              <w:jc w:val="lowKashida"/>
              <w:rPr>
                <w:rFonts w:ascii="Sakkal Majalla" w:hAnsi="Sakkal Majalla" w:cs="Sakkal Majalla"/>
                <w:sz w:val="24"/>
                <w:szCs w:val="24"/>
                <w:rtl/>
              </w:rPr>
            </w:pPr>
            <w:r w:rsidRPr="006C1FB1">
              <w:rPr>
                <w:rFonts w:ascii="Sakkal Majalla" w:hAnsi="Sakkal Majalla" w:cs="Sakkal Majalla"/>
                <w:sz w:val="24"/>
                <w:szCs w:val="24"/>
                <w:rtl/>
              </w:rPr>
              <w:t>نوع عقد الهبة وما يترتب عليه من الآثار</w:t>
            </w:r>
            <w:r w:rsidRPr="006C1FB1">
              <w:rPr>
                <w:rFonts w:ascii="Sakkal Majalla" w:hAnsi="Sakkal Majalla" w:cs="Sakkal Majalla"/>
                <w:sz w:val="24"/>
                <w:szCs w:val="24"/>
              </w:rPr>
              <w:t>.</w:t>
            </w:r>
            <w:r>
              <w:rPr>
                <w:rFonts w:ascii="Sakkal Majalla" w:hAnsi="Sakkal Majalla" w:cs="Sakkal Majalla" w:hint="cs"/>
                <w:sz w:val="24"/>
                <w:szCs w:val="24"/>
                <w:rtl/>
              </w:rPr>
              <w:t xml:space="preserve"> </w:t>
            </w:r>
            <w:r w:rsidRPr="006C1FB1">
              <w:rPr>
                <w:rFonts w:ascii="Sakkal Majalla" w:hAnsi="Sakkal Majalla" w:cs="Sakkal Majalla"/>
                <w:sz w:val="24"/>
                <w:szCs w:val="24"/>
                <w:rtl/>
              </w:rPr>
              <w:t>الأحكام المتعلقة بالهبة بعد قبضها</w:t>
            </w:r>
            <w:r w:rsidRPr="006C1FB1">
              <w:rPr>
                <w:rFonts w:ascii="Sakkal Majalla" w:hAnsi="Sakkal Majalla" w:cs="Sakkal Majalla"/>
                <w:sz w:val="24"/>
                <w:szCs w:val="24"/>
              </w:rPr>
              <w:t xml:space="preserve">. </w:t>
            </w:r>
          </w:p>
          <w:p w14:paraId="0E9E79DF" w14:textId="5D15E1A8" w:rsidR="007B165B" w:rsidRPr="00171C6C" w:rsidRDefault="006C1FB1" w:rsidP="006C1FB1">
            <w:pPr>
              <w:bidi/>
              <w:spacing w:after="0"/>
              <w:jc w:val="lowKashida"/>
              <w:rPr>
                <w:rFonts w:ascii="Sakkal Majalla" w:hAnsi="Sakkal Majalla" w:cs="Sakkal Majalla"/>
                <w:b/>
                <w:bCs/>
                <w:sz w:val="28"/>
                <w:szCs w:val="28"/>
              </w:rPr>
            </w:pPr>
            <w:r w:rsidRPr="006C1FB1">
              <w:rPr>
                <w:rFonts w:ascii="Sakkal Majalla" w:hAnsi="Sakkal Majalla" w:cs="Sakkal Majalla"/>
                <w:sz w:val="24"/>
                <w:szCs w:val="24"/>
                <w:rtl/>
              </w:rPr>
              <w:t>الرجوع في الهبة: المراد به، وحكمه</w:t>
            </w:r>
            <w:r>
              <w:rPr>
                <w:rFonts w:ascii="Sakkal Majalla" w:hAnsi="Sakkal Majalla" w:cs="Sakkal Majalla" w:hint="cs"/>
                <w:sz w:val="24"/>
                <w:szCs w:val="24"/>
                <w:rtl/>
              </w:rPr>
              <w:t xml:space="preserve">. </w:t>
            </w:r>
            <w:r w:rsidRPr="006C1FB1">
              <w:rPr>
                <w:rFonts w:ascii="Sakkal Majalla" w:hAnsi="Sakkal Majalla" w:cs="Sakkal Majalla"/>
                <w:sz w:val="24"/>
                <w:szCs w:val="24"/>
                <w:rtl/>
              </w:rPr>
              <w:t>العطية: المراد بها، والفرق بينها وبين النفقة، وضوابطها العامة.</w:t>
            </w:r>
          </w:p>
        </w:tc>
        <w:tc>
          <w:tcPr>
            <w:tcW w:w="1787" w:type="dxa"/>
            <w:shd w:val="clear" w:color="auto" w:fill="F2F2F2" w:themeFill="background1" w:themeFillShade="F2"/>
            <w:vAlign w:val="center"/>
          </w:tcPr>
          <w:p w14:paraId="70B6137C" w14:textId="2B7EDC86" w:rsidR="007B165B" w:rsidRPr="006D6BB3" w:rsidRDefault="006C1FB1" w:rsidP="006D6BB3">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7B165B" w:rsidRPr="00171C6C" w14:paraId="3E11E986" w14:textId="77777777" w:rsidTr="004D6B9A">
        <w:trPr>
          <w:tblCellSpacing w:w="7" w:type="dxa"/>
          <w:jc w:val="center"/>
        </w:trPr>
        <w:tc>
          <w:tcPr>
            <w:tcW w:w="571" w:type="dxa"/>
            <w:shd w:val="clear" w:color="auto" w:fill="F2F2F2" w:themeFill="background1" w:themeFillShade="F2"/>
            <w:vAlign w:val="center"/>
          </w:tcPr>
          <w:p w14:paraId="5A743826" w14:textId="77777777" w:rsidR="007B165B" w:rsidRPr="00C73126" w:rsidRDefault="007B165B"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1ACFDC45" w14:textId="77777777" w:rsidR="006C1FB1" w:rsidRPr="00B21C99" w:rsidRDefault="006C1FB1" w:rsidP="006C1FB1">
            <w:pPr>
              <w:bidi/>
              <w:spacing w:after="0"/>
              <w:jc w:val="lowKashida"/>
              <w:rPr>
                <w:rFonts w:ascii="Sakkal Majalla" w:hAnsi="Sakkal Majalla" w:cs="Sakkal Majalla"/>
                <w:sz w:val="24"/>
                <w:szCs w:val="24"/>
                <w:rtl/>
              </w:rPr>
            </w:pPr>
            <w:r w:rsidRPr="00B21C99">
              <w:rPr>
                <w:rFonts w:ascii="Sakkal Majalla" w:hAnsi="Sakkal Majalla" w:cs="Sakkal Majalla"/>
                <w:b/>
                <w:bCs/>
                <w:sz w:val="24"/>
                <w:szCs w:val="24"/>
                <w:rtl/>
              </w:rPr>
              <w:t>الوصية</w:t>
            </w:r>
            <w:r w:rsidRPr="00B21C99">
              <w:rPr>
                <w:rFonts w:ascii="Sakkal Majalla" w:hAnsi="Sakkal Majalla" w:cs="Sakkal Majalla"/>
                <w:sz w:val="24"/>
                <w:szCs w:val="24"/>
                <w:rtl/>
              </w:rPr>
              <w:t>: تعريفها، وحكمها، والحكمة من تشريعها، وأركانها وشروط صحتها</w:t>
            </w:r>
            <w:r w:rsidRPr="00B21C99">
              <w:rPr>
                <w:rFonts w:ascii="Sakkal Majalla" w:hAnsi="Sakkal Majalla" w:cs="Sakkal Majalla"/>
                <w:sz w:val="24"/>
                <w:szCs w:val="24"/>
              </w:rPr>
              <w:t>.</w:t>
            </w:r>
          </w:p>
          <w:p w14:paraId="334213EA" w14:textId="77777777" w:rsidR="006C1FB1" w:rsidRPr="00B21C99" w:rsidRDefault="006C1FB1" w:rsidP="006C1FB1">
            <w:pPr>
              <w:bidi/>
              <w:spacing w:after="0"/>
              <w:jc w:val="lowKashida"/>
              <w:rPr>
                <w:rFonts w:ascii="Sakkal Majalla" w:hAnsi="Sakkal Majalla" w:cs="Sakkal Majalla"/>
                <w:sz w:val="24"/>
                <w:szCs w:val="24"/>
                <w:rtl/>
              </w:rPr>
            </w:pPr>
            <w:r w:rsidRPr="00B21C99">
              <w:rPr>
                <w:rFonts w:ascii="Sakkal Majalla" w:hAnsi="Sakkal Majalla" w:cs="Sakkal Majalla"/>
                <w:sz w:val="24"/>
                <w:szCs w:val="24"/>
                <w:rtl/>
              </w:rPr>
              <w:t xml:space="preserve">الأحكام المتعلقة بالموصي، </w:t>
            </w:r>
            <w:proofErr w:type="spellStart"/>
            <w:r w:rsidRPr="00B21C99">
              <w:rPr>
                <w:rFonts w:ascii="Sakkal Majalla" w:hAnsi="Sakkal Majalla" w:cs="Sakkal Majalla"/>
                <w:sz w:val="24"/>
                <w:szCs w:val="24"/>
                <w:rtl/>
              </w:rPr>
              <w:t>والموصى</w:t>
            </w:r>
            <w:proofErr w:type="spellEnd"/>
            <w:r w:rsidRPr="00B21C99">
              <w:rPr>
                <w:rFonts w:ascii="Sakkal Majalla" w:hAnsi="Sakkal Majalla" w:cs="Sakkal Majalla"/>
                <w:sz w:val="24"/>
                <w:szCs w:val="24"/>
                <w:rtl/>
              </w:rPr>
              <w:t xml:space="preserve"> به، </w:t>
            </w:r>
            <w:proofErr w:type="spellStart"/>
            <w:r w:rsidRPr="00B21C99">
              <w:rPr>
                <w:rFonts w:ascii="Sakkal Majalla" w:hAnsi="Sakkal Majalla" w:cs="Sakkal Majalla"/>
                <w:sz w:val="24"/>
                <w:szCs w:val="24"/>
                <w:rtl/>
              </w:rPr>
              <w:t>والموصى</w:t>
            </w:r>
            <w:proofErr w:type="spellEnd"/>
            <w:r w:rsidRPr="00B21C99">
              <w:rPr>
                <w:rFonts w:ascii="Sakkal Majalla" w:hAnsi="Sakkal Majalla" w:cs="Sakkal Majalla"/>
                <w:sz w:val="24"/>
                <w:szCs w:val="24"/>
                <w:rtl/>
              </w:rPr>
              <w:t xml:space="preserve"> له</w:t>
            </w:r>
            <w:r w:rsidRPr="00B21C99">
              <w:rPr>
                <w:rFonts w:ascii="Sakkal Majalla" w:hAnsi="Sakkal Majalla" w:cs="Sakkal Majalla"/>
                <w:sz w:val="24"/>
                <w:szCs w:val="24"/>
              </w:rPr>
              <w:t xml:space="preserve">. </w:t>
            </w:r>
          </w:p>
          <w:p w14:paraId="4C2AE426" w14:textId="7772DA01" w:rsidR="006C1FB1" w:rsidRPr="00B21C99" w:rsidRDefault="006C1FB1" w:rsidP="00B21C99">
            <w:pPr>
              <w:bidi/>
              <w:spacing w:after="0"/>
              <w:jc w:val="lowKashida"/>
              <w:rPr>
                <w:rFonts w:ascii="Sakkal Majalla" w:hAnsi="Sakkal Majalla" w:cs="Sakkal Majalla"/>
                <w:sz w:val="24"/>
                <w:szCs w:val="24"/>
                <w:rtl/>
              </w:rPr>
            </w:pPr>
            <w:r w:rsidRPr="00B21C99">
              <w:rPr>
                <w:rFonts w:ascii="Sakkal Majalla" w:hAnsi="Sakkal Majalla" w:cs="Sakkal Majalla"/>
                <w:sz w:val="24"/>
                <w:szCs w:val="24"/>
                <w:rtl/>
              </w:rPr>
              <w:t>قبول الوصية: المراد به، ووقت اعتباره، وحكم من قبل الوصية ثم ردها</w:t>
            </w:r>
            <w:r w:rsidRPr="00B21C99">
              <w:rPr>
                <w:rFonts w:ascii="Sakkal Majalla" w:hAnsi="Sakkal Majalla" w:cs="Sakkal Majalla"/>
                <w:sz w:val="24"/>
                <w:szCs w:val="24"/>
              </w:rPr>
              <w:t>.</w:t>
            </w:r>
            <w:r w:rsidR="00B21C99">
              <w:rPr>
                <w:rFonts w:ascii="Sakkal Majalla" w:hAnsi="Sakkal Majalla" w:cs="Sakkal Majalla" w:hint="cs"/>
                <w:sz w:val="24"/>
                <w:szCs w:val="24"/>
                <w:rtl/>
              </w:rPr>
              <w:t xml:space="preserve"> </w:t>
            </w:r>
            <w:r w:rsidRPr="00B21C99">
              <w:rPr>
                <w:rFonts w:ascii="Sakkal Majalla" w:hAnsi="Sakkal Majalla" w:cs="Sakkal Majalla"/>
                <w:sz w:val="24"/>
                <w:szCs w:val="24"/>
                <w:rtl/>
              </w:rPr>
              <w:t>الرجوع في الوصية: المراد به، وحكمه</w:t>
            </w:r>
            <w:r w:rsidRPr="00B21C99">
              <w:rPr>
                <w:rFonts w:ascii="Sakkal Majalla" w:hAnsi="Sakkal Majalla" w:cs="Sakkal Majalla"/>
                <w:sz w:val="24"/>
                <w:szCs w:val="24"/>
              </w:rPr>
              <w:t>.</w:t>
            </w:r>
          </w:p>
          <w:p w14:paraId="488A4BD3" w14:textId="6AE16D28" w:rsidR="006C1FB1" w:rsidRPr="00B21C99" w:rsidRDefault="006C1FB1" w:rsidP="00B21C99">
            <w:pPr>
              <w:bidi/>
              <w:spacing w:after="0"/>
              <w:jc w:val="lowKashida"/>
              <w:rPr>
                <w:rFonts w:ascii="Sakkal Majalla" w:hAnsi="Sakkal Majalla" w:cs="Sakkal Majalla"/>
                <w:sz w:val="24"/>
                <w:szCs w:val="24"/>
                <w:rtl/>
              </w:rPr>
            </w:pPr>
            <w:r w:rsidRPr="00B21C99">
              <w:rPr>
                <w:rFonts w:ascii="Sakkal Majalla" w:hAnsi="Sakkal Majalla" w:cs="Sakkal Majalla"/>
                <w:sz w:val="24"/>
                <w:szCs w:val="24"/>
              </w:rPr>
              <w:t xml:space="preserve"> </w:t>
            </w:r>
            <w:r w:rsidRPr="00B21C99">
              <w:rPr>
                <w:rFonts w:ascii="Sakkal Majalla" w:hAnsi="Sakkal Majalla" w:cs="Sakkal Majalla"/>
                <w:sz w:val="24"/>
                <w:szCs w:val="24"/>
                <w:rtl/>
              </w:rPr>
              <w:t>تعليق الوصية: المراد به، وصوره، وأحكامه</w:t>
            </w:r>
            <w:r w:rsidR="00B21C99">
              <w:rPr>
                <w:rFonts w:ascii="Sakkal Majalla" w:hAnsi="Sakkal Majalla" w:cs="Sakkal Majalla" w:hint="cs"/>
                <w:sz w:val="24"/>
                <w:szCs w:val="24"/>
                <w:rtl/>
              </w:rPr>
              <w:t xml:space="preserve">.  </w:t>
            </w:r>
            <w:r w:rsidRPr="00B21C99">
              <w:rPr>
                <w:rFonts w:ascii="Sakkal Majalla" w:hAnsi="Sakkal Majalla" w:cs="Sakkal Majalla"/>
                <w:sz w:val="24"/>
                <w:szCs w:val="24"/>
              </w:rPr>
              <w:t xml:space="preserve"> </w:t>
            </w:r>
            <w:r w:rsidRPr="00B21C99">
              <w:rPr>
                <w:rFonts w:ascii="Sakkal Majalla" w:hAnsi="Sakkal Majalla" w:cs="Sakkal Majalla"/>
                <w:sz w:val="24"/>
                <w:szCs w:val="24"/>
                <w:rtl/>
              </w:rPr>
              <w:t>تنفيذ الوصية: وقته، وترتيبه في التركة</w:t>
            </w:r>
            <w:r w:rsidRPr="00B21C99">
              <w:rPr>
                <w:rFonts w:ascii="Sakkal Majalla" w:hAnsi="Sakkal Majalla" w:cs="Sakkal Majalla"/>
                <w:sz w:val="24"/>
                <w:szCs w:val="24"/>
              </w:rPr>
              <w:t>.</w:t>
            </w:r>
          </w:p>
          <w:p w14:paraId="379AEC7C" w14:textId="7C8BBB02" w:rsidR="007B165B" w:rsidRPr="00B21C99" w:rsidRDefault="006C1FB1" w:rsidP="006C1FB1">
            <w:pPr>
              <w:bidi/>
              <w:spacing w:after="0"/>
              <w:jc w:val="lowKashida"/>
              <w:rPr>
                <w:rFonts w:ascii="Sakkal Majalla" w:hAnsi="Sakkal Majalla" w:cs="Sakkal Majalla"/>
                <w:sz w:val="24"/>
                <w:szCs w:val="24"/>
              </w:rPr>
            </w:pPr>
            <w:r w:rsidRPr="00B21C99">
              <w:rPr>
                <w:rFonts w:ascii="Sakkal Majalla" w:hAnsi="Sakkal Majalla" w:cs="Sakkal Majalla"/>
                <w:sz w:val="24"/>
                <w:szCs w:val="24"/>
                <w:rtl/>
              </w:rPr>
              <w:t>تصرفات المريض المالية.</w:t>
            </w:r>
          </w:p>
        </w:tc>
        <w:tc>
          <w:tcPr>
            <w:tcW w:w="1787" w:type="dxa"/>
            <w:shd w:val="clear" w:color="auto" w:fill="F2F2F2" w:themeFill="background1" w:themeFillShade="F2"/>
            <w:vAlign w:val="center"/>
          </w:tcPr>
          <w:p w14:paraId="4D6F335A" w14:textId="65257AF6" w:rsidR="007B165B" w:rsidRPr="006D6BB3" w:rsidRDefault="00B21C99" w:rsidP="006D6BB3">
            <w:pPr>
              <w:bidi/>
              <w:spacing w:after="0"/>
              <w:jc w:val="center"/>
              <w:rPr>
                <w:rFonts w:ascii="Sakkal Majalla" w:hAnsi="Sakkal Majalla" w:cs="Sakkal Majalla"/>
                <w:b/>
                <w:bCs/>
                <w:sz w:val="28"/>
                <w:szCs w:val="28"/>
              </w:rPr>
            </w:pPr>
            <w:r w:rsidRPr="006D6BB3">
              <w:rPr>
                <w:rFonts w:ascii="Sakkal Majalla" w:hAnsi="Sakkal Majalla" w:cs="Sakkal Majalla" w:hint="cs"/>
                <w:b/>
                <w:bCs/>
                <w:sz w:val="28"/>
                <w:szCs w:val="28"/>
                <w:rtl/>
              </w:rPr>
              <w:t>2</w:t>
            </w:r>
          </w:p>
        </w:tc>
      </w:tr>
      <w:tr w:rsidR="007B165B" w:rsidRPr="00171C6C" w14:paraId="67EB06E6" w14:textId="77777777" w:rsidTr="004D6B9A">
        <w:trPr>
          <w:tblCellSpacing w:w="7" w:type="dxa"/>
          <w:jc w:val="center"/>
        </w:trPr>
        <w:tc>
          <w:tcPr>
            <w:tcW w:w="571" w:type="dxa"/>
            <w:shd w:val="clear" w:color="auto" w:fill="F2F2F2" w:themeFill="background1" w:themeFillShade="F2"/>
            <w:vAlign w:val="center"/>
          </w:tcPr>
          <w:p w14:paraId="13297A4F" w14:textId="77777777" w:rsidR="007B165B" w:rsidRPr="00C73126" w:rsidRDefault="007B165B" w:rsidP="00C73126">
            <w:pPr>
              <w:pStyle w:val="a6"/>
              <w:numPr>
                <w:ilvl w:val="0"/>
                <w:numId w:val="32"/>
              </w:numPr>
              <w:bidi/>
              <w:spacing w:after="0" w:line="240" w:lineRule="auto"/>
              <w:ind w:left="0" w:firstLine="0"/>
              <w:jc w:val="center"/>
              <w:rPr>
                <w:rFonts w:ascii="Sakkal Majalla" w:hAnsi="Sakkal Majalla" w:cs="Sakkal Majalla"/>
                <w:b/>
                <w:bCs/>
                <w:sz w:val="28"/>
                <w:szCs w:val="28"/>
                <w:rtl/>
              </w:rPr>
            </w:pPr>
          </w:p>
        </w:tc>
        <w:tc>
          <w:tcPr>
            <w:tcW w:w="7218" w:type="dxa"/>
            <w:shd w:val="clear" w:color="auto" w:fill="F2F2F2" w:themeFill="background1" w:themeFillShade="F2"/>
            <w:vAlign w:val="center"/>
          </w:tcPr>
          <w:p w14:paraId="3945EB76" w14:textId="77777777" w:rsidR="007B165B" w:rsidRPr="00171C6C" w:rsidRDefault="007B165B" w:rsidP="00C977F8">
            <w:pPr>
              <w:bidi/>
              <w:spacing w:after="0"/>
              <w:jc w:val="center"/>
              <w:rPr>
                <w:rFonts w:ascii="Sakkal Majalla" w:hAnsi="Sakkal Majalla" w:cs="Sakkal Majalla"/>
                <w:b/>
                <w:bCs/>
                <w:sz w:val="28"/>
                <w:szCs w:val="28"/>
              </w:rPr>
            </w:pPr>
          </w:p>
        </w:tc>
        <w:tc>
          <w:tcPr>
            <w:tcW w:w="1787" w:type="dxa"/>
            <w:shd w:val="clear" w:color="auto" w:fill="F2F2F2" w:themeFill="background1" w:themeFillShade="F2"/>
            <w:vAlign w:val="center"/>
          </w:tcPr>
          <w:p w14:paraId="4A66E1A3" w14:textId="3F1E0FAF" w:rsidR="007B165B" w:rsidRPr="00171C6C" w:rsidRDefault="006D6BB3" w:rsidP="00C977F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30</w:t>
            </w:r>
          </w:p>
        </w:tc>
      </w:tr>
      <w:tr w:rsidR="00E064B0" w:rsidRPr="00171C6C" w14:paraId="6DC81E57" w14:textId="77777777" w:rsidTr="004D6B9A">
        <w:trPr>
          <w:trHeight w:val="375"/>
          <w:tblCellSpacing w:w="7" w:type="dxa"/>
          <w:jc w:val="center"/>
        </w:trPr>
        <w:tc>
          <w:tcPr>
            <w:tcW w:w="7803" w:type="dxa"/>
            <w:gridSpan w:val="2"/>
            <w:shd w:val="clear" w:color="auto" w:fill="52B5C2"/>
            <w:vAlign w:val="center"/>
          </w:tcPr>
          <w:p w14:paraId="4DF5D56E" w14:textId="77777777" w:rsidR="00652624" w:rsidRPr="00171C6C" w:rsidRDefault="00652624" w:rsidP="00652624">
            <w:pPr>
              <w:bidi/>
              <w:spacing w:after="0"/>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المجموع</w:t>
            </w:r>
          </w:p>
        </w:tc>
        <w:tc>
          <w:tcPr>
            <w:tcW w:w="1787" w:type="dxa"/>
            <w:shd w:val="clear" w:color="auto" w:fill="52B5C2"/>
            <w:vAlign w:val="center"/>
          </w:tcPr>
          <w:p w14:paraId="6B09B094" w14:textId="77777777" w:rsidR="00652624" w:rsidRPr="00171C6C" w:rsidRDefault="00652624" w:rsidP="00652624">
            <w:pPr>
              <w:bidi/>
              <w:spacing w:after="0"/>
              <w:jc w:val="center"/>
              <w:rPr>
                <w:rFonts w:ascii="Sakkal Majalla" w:hAnsi="Sakkal Majalla" w:cs="Sakkal Majalla"/>
                <w:b/>
                <w:bCs/>
                <w:color w:val="FFFFFF" w:themeColor="background1"/>
                <w:sz w:val="28"/>
                <w:szCs w:val="28"/>
              </w:rPr>
            </w:pPr>
          </w:p>
        </w:tc>
      </w:tr>
    </w:tbl>
    <w:p w14:paraId="1414BBEE" w14:textId="19E4949F" w:rsidR="00E434B1" w:rsidRPr="00171C6C" w:rsidRDefault="00E434B1" w:rsidP="006D3F0B">
      <w:pPr>
        <w:pStyle w:val="1"/>
        <w:bidi/>
        <w:rPr>
          <w:rStyle w:val="a5"/>
          <w:rFonts w:ascii="Sakkal Majalla" w:hAnsi="Sakkal Majalla" w:cs="Sakkal Majalla"/>
          <w:b/>
          <w:bCs/>
          <w:color w:val="4C3D8E"/>
          <w:sz w:val="32"/>
          <w:szCs w:val="32"/>
          <w:rtl/>
        </w:rPr>
      </w:pPr>
      <w:bookmarkStart w:id="6" w:name="_Toc138156154"/>
      <w:r w:rsidRPr="00171C6C">
        <w:rPr>
          <w:rStyle w:val="a5"/>
          <w:rFonts w:ascii="Sakkal Majalla" w:hAnsi="Sakkal Majalla" w:cs="Sakkal Majalla"/>
          <w:b/>
          <w:bCs/>
          <w:color w:val="4C3D8E"/>
          <w:sz w:val="32"/>
          <w:szCs w:val="32"/>
          <w:rtl/>
        </w:rPr>
        <w:t>د. أنشطة تقييم الطلبة</w:t>
      </w:r>
      <w:bookmarkEnd w:id="6"/>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470"/>
        <w:gridCol w:w="5415"/>
        <w:gridCol w:w="1728"/>
        <w:gridCol w:w="2019"/>
      </w:tblGrid>
      <w:tr w:rsidR="00C977F8" w:rsidRPr="00171C6C" w14:paraId="4DF40D04" w14:textId="77777777" w:rsidTr="00632DD7">
        <w:trPr>
          <w:tblHeader/>
          <w:tblCellSpacing w:w="7" w:type="dxa"/>
          <w:jc w:val="center"/>
        </w:trPr>
        <w:tc>
          <w:tcPr>
            <w:tcW w:w="449" w:type="dxa"/>
            <w:shd w:val="clear" w:color="auto" w:fill="4C3D8E"/>
            <w:vAlign w:val="center"/>
          </w:tcPr>
          <w:p w14:paraId="73189BDE"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w:t>
            </w:r>
          </w:p>
        </w:tc>
        <w:tc>
          <w:tcPr>
            <w:tcW w:w="5401" w:type="dxa"/>
            <w:shd w:val="clear" w:color="auto" w:fill="4C3D8E"/>
            <w:vAlign w:val="center"/>
          </w:tcPr>
          <w:p w14:paraId="12207AE7"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أنشطة التقييم</w:t>
            </w:r>
          </w:p>
        </w:tc>
        <w:tc>
          <w:tcPr>
            <w:tcW w:w="1714" w:type="dxa"/>
            <w:shd w:val="clear" w:color="auto" w:fill="4C3D8E"/>
            <w:vAlign w:val="center"/>
          </w:tcPr>
          <w:p w14:paraId="0317AF16"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توقيت التقييم</w:t>
            </w:r>
          </w:p>
          <w:p w14:paraId="3EA49730"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sz w:val="24"/>
                <w:szCs w:val="24"/>
                <w:rtl/>
              </w:rPr>
              <w:t>(بالأسبوع)</w:t>
            </w:r>
          </w:p>
        </w:tc>
        <w:tc>
          <w:tcPr>
            <w:tcW w:w="1998" w:type="dxa"/>
            <w:shd w:val="clear" w:color="auto" w:fill="4C3D8E"/>
            <w:vAlign w:val="center"/>
          </w:tcPr>
          <w:p w14:paraId="4B48EF1F"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 xml:space="preserve">النسبة </w:t>
            </w:r>
          </w:p>
          <w:p w14:paraId="480A4B35" w14:textId="77777777" w:rsidR="00C977F8" w:rsidRPr="00171C6C" w:rsidRDefault="00C977F8" w:rsidP="00632DD7">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rtl/>
              </w:rPr>
              <w:t>من إجمالي درجة التقييم</w:t>
            </w:r>
          </w:p>
        </w:tc>
      </w:tr>
      <w:tr w:rsidR="00C977F8" w:rsidRPr="00171C6C" w14:paraId="3B9735A7" w14:textId="77777777" w:rsidTr="00632DD7">
        <w:trPr>
          <w:trHeight w:val="260"/>
          <w:tblCellSpacing w:w="7" w:type="dxa"/>
          <w:jc w:val="center"/>
        </w:trPr>
        <w:tc>
          <w:tcPr>
            <w:tcW w:w="449" w:type="dxa"/>
            <w:shd w:val="clear" w:color="auto" w:fill="F2F2F2" w:themeFill="background1" w:themeFillShade="F2"/>
            <w:vAlign w:val="center"/>
          </w:tcPr>
          <w:p w14:paraId="26A42759" w14:textId="77777777" w:rsidR="00C977F8" w:rsidRPr="00171C6C" w:rsidRDefault="00C977F8" w:rsidP="00632DD7">
            <w:pPr>
              <w:bidi/>
              <w:spacing w:after="0" w:line="240" w:lineRule="auto"/>
              <w:jc w:val="center"/>
              <w:rPr>
                <w:rFonts w:ascii="Sakkal Majalla" w:hAnsi="Sakkal Majalla" w:cs="Sakkal Majalla"/>
                <w:b/>
                <w:bCs/>
                <w:sz w:val="28"/>
                <w:szCs w:val="28"/>
              </w:rPr>
            </w:pPr>
            <w:r w:rsidRPr="00DD72BC">
              <w:rPr>
                <w:rFonts w:ascii="Sakkal Majalla" w:hAnsi="Sakkal Majalla" w:cs="Sakkal Majalla"/>
                <w:b/>
                <w:bCs/>
                <w:sz w:val="28"/>
                <w:szCs w:val="28"/>
                <w:rtl/>
              </w:rPr>
              <w:t>1</w:t>
            </w:r>
          </w:p>
        </w:tc>
        <w:tc>
          <w:tcPr>
            <w:tcW w:w="5401" w:type="dxa"/>
            <w:shd w:val="clear" w:color="auto" w:fill="F2F2F2" w:themeFill="background1" w:themeFillShade="F2"/>
            <w:vAlign w:val="center"/>
          </w:tcPr>
          <w:p w14:paraId="02865375"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الاختبار الفصلي</w:t>
            </w:r>
          </w:p>
        </w:tc>
        <w:tc>
          <w:tcPr>
            <w:tcW w:w="1714" w:type="dxa"/>
            <w:shd w:val="clear" w:color="auto" w:fill="F2F2F2" w:themeFill="background1" w:themeFillShade="F2"/>
            <w:vAlign w:val="center"/>
          </w:tcPr>
          <w:p w14:paraId="763C65F9"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9</w:t>
            </w:r>
          </w:p>
        </w:tc>
        <w:tc>
          <w:tcPr>
            <w:tcW w:w="1998" w:type="dxa"/>
            <w:shd w:val="clear" w:color="auto" w:fill="F2F2F2" w:themeFill="background1" w:themeFillShade="F2"/>
          </w:tcPr>
          <w:p w14:paraId="062103B0"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20%</w:t>
            </w:r>
          </w:p>
        </w:tc>
      </w:tr>
      <w:tr w:rsidR="00C977F8" w:rsidRPr="00171C6C" w14:paraId="356B452E" w14:textId="77777777" w:rsidTr="00632DD7">
        <w:trPr>
          <w:trHeight w:val="260"/>
          <w:tblCellSpacing w:w="7" w:type="dxa"/>
          <w:jc w:val="center"/>
        </w:trPr>
        <w:tc>
          <w:tcPr>
            <w:tcW w:w="449" w:type="dxa"/>
            <w:shd w:val="clear" w:color="auto" w:fill="D9D9D9" w:themeFill="background1" w:themeFillShade="D9"/>
            <w:vAlign w:val="center"/>
          </w:tcPr>
          <w:p w14:paraId="32F222C8" w14:textId="77777777" w:rsidR="00C977F8" w:rsidRPr="00171C6C" w:rsidRDefault="00C977F8" w:rsidP="00632DD7">
            <w:pPr>
              <w:bidi/>
              <w:spacing w:after="0" w:line="240" w:lineRule="auto"/>
              <w:jc w:val="center"/>
              <w:rPr>
                <w:rFonts w:ascii="Sakkal Majalla" w:hAnsi="Sakkal Majalla" w:cs="Sakkal Majalla"/>
                <w:b/>
                <w:bCs/>
                <w:sz w:val="28"/>
                <w:szCs w:val="28"/>
              </w:rPr>
            </w:pPr>
            <w:r w:rsidRPr="00DD72BC">
              <w:rPr>
                <w:rFonts w:ascii="Sakkal Majalla" w:hAnsi="Sakkal Majalla" w:cs="Sakkal Majalla"/>
                <w:b/>
                <w:bCs/>
                <w:sz w:val="28"/>
                <w:szCs w:val="28"/>
                <w:rtl/>
              </w:rPr>
              <w:t>2</w:t>
            </w:r>
          </w:p>
        </w:tc>
        <w:tc>
          <w:tcPr>
            <w:tcW w:w="5401" w:type="dxa"/>
            <w:shd w:val="clear" w:color="auto" w:fill="D9D9D9" w:themeFill="background1" w:themeFillShade="D9"/>
            <w:vAlign w:val="center"/>
          </w:tcPr>
          <w:p w14:paraId="0E2D27B4"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الاختبار القصير</w:t>
            </w:r>
          </w:p>
        </w:tc>
        <w:tc>
          <w:tcPr>
            <w:tcW w:w="1714" w:type="dxa"/>
            <w:shd w:val="clear" w:color="auto" w:fill="D9D9D9" w:themeFill="background1" w:themeFillShade="D9"/>
            <w:vAlign w:val="center"/>
          </w:tcPr>
          <w:p w14:paraId="7558DE15"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13</w:t>
            </w:r>
          </w:p>
        </w:tc>
        <w:tc>
          <w:tcPr>
            <w:tcW w:w="1998" w:type="dxa"/>
            <w:shd w:val="clear" w:color="auto" w:fill="D9D9D9" w:themeFill="background1" w:themeFillShade="D9"/>
          </w:tcPr>
          <w:p w14:paraId="6D4CC695"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10%</w:t>
            </w:r>
          </w:p>
        </w:tc>
      </w:tr>
      <w:tr w:rsidR="00C977F8" w:rsidRPr="00171C6C" w14:paraId="06F66F62" w14:textId="77777777" w:rsidTr="00632DD7">
        <w:trPr>
          <w:trHeight w:val="260"/>
          <w:tblCellSpacing w:w="7" w:type="dxa"/>
          <w:jc w:val="center"/>
        </w:trPr>
        <w:tc>
          <w:tcPr>
            <w:tcW w:w="449" w:type="dxa"/>
            <w:shd w:val="clear" w:color="auto" w:fill="F2F2F2" w:themeFill="background1" w:themeFillShade="F2"/>
            <w:vAlign w:val="center"/>
          </w:tcPr>
          <w:p w14:paraId="6F49C3B5" w14:textId="77777777" w:rsidR="00C977F8" w:rsidRPr="00171C6C" w:rsidRDefault="00C977F8" w:rsidP="00632DD7">
            <w:pPr>
              <w:bidi/>
              <w:spacing w:after="0" w:line="240" w:lineRule="auto"/>
              <w:jc w:val="center"/>
              <w:rPr>
                <w:rFonts w:ascii="Sakkal Majalla" w:hAnsi="Sakkal Majalla" w:cs="Sakkal Majalla"/>
                <w:b/>
                <w:bCs/>
                <w:sz w:val="28"/>
                <w:szCs w:val="28"/>
                <w:rtl/>
              </w:rPr>
            </w:pPr>
            <w:r w:rsidRPr="00DD72BC">
              <w:rPr>
                <w:rFonts w:ascii="Sakkal Majalla" w:hAnsi="Sakkal Majalla" w:cs="Sakkal Majalla" w:hint="cs"/>
                <w:b/>
                <w:bCs/>
                <w:sz w:val="28"/>
                <w:szCs w:val="28"/>
                <w:rtl/>
              </w:rPr>
              <w:t>3</w:t>
            </w:r>
          </w:p>
        </w:tc>
        <w:tc>
          <w:tcPr>
            <w:tcW w:w="5401" w:type="dxa"/>
            <w:shd w:val="clear" w:color="auto" w:fill="F2F2F2" w:themeFill="background1" w:themeFillShade="F2"/>
            <w:vAlign w:val="center"/>
          </w:tcPr>
          <w:p w14:paraId="7BE5FA53"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 xml:space="preserve">الواجبات، البحوث ، التقارير </w:t>
            </w:r>
          </w:p>
        </w:tc>
        <w:tc>
          <w:tcPr>
            <w:tcW w:w="1714" w:type="dxa"/>
            <w:shd w:val="clear" w:color="auto" w:fill="F2F2F2" w:themeFill="background1" w:themeFillShade="F2"/>
            <w:vAlign w:val="center"/>
          </w:tcPr>
          <w:p w14:paraId="40C140DB"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مستمر</w:t>
            </w:r>
          </w:p>
        </w:tc>
        <w:tc>
          <w:tcPr>
            <w:tcW w:w="1998" w:type="dxa"/>
            <w:shd w:val="clear" w:color="auto" w:fill="F2F2F2" w:themeFill="background1" w:themeFillShade="F2"/>
          </w:tcPr>
          <w:p w14:paraId="50E1F164"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10%</w:t>
            </w:r>
          </w:p>
        </w:tc>
      </w:tr>
      <w:tr w:rsidR="00C977F8" w:rsidRPr="00171C6C" w14:paraId="2B9FF191" w14:textId="77777777" w:rsidTr="00632DD7">
        <w:trPr>
          <w:trHeight w:val="260"/>
          <w:tblCellSpacing w:w="7" w:type="dxa"/>
          <w:jc w:val="center"/>
        </w:trPr>
        <w:tc>
          <w:tcPr>
            <w:tcW w:w="449" w:type="dxa"/>
            <w:shd w:val="clear" w:color="auto" w:fill="D9D9D9" w:themeFill="background1" w:themeFillShade="D9"/>
            <w:vAlign w:val="center"/>
          </w:tcPr>
          <w:p w14:paraId="371BC537" w14:textId="77777777" w:rsidR="00C977F8" w:rsidRPr="00171C6C" w:rsidRDefault="00C977F8" w:rsidP="00632DD7">
            <w:pPr>
              <w:bidi/>
              <w:spacing w:after="0" w:line="240" w:lineRule="auto"/>
              <w:jc w:val="center"/>
              <w:rPr>
                <w:rFonts w:ascii="Sakkal Majalla" w:hAnsi="Sakkal Majalla" w:cs="Sakkal Majalla"/>
                <w:b/>
                <w:bCs/>
                <w:sz w:val="28"/>
                <w:szCs w:val="28"/>
                <w:rtl/>
              </w:rPr>
            </w:pPr>
            <w:r w:rsidRPr="00DD72BC">
              <w:rPr>
                <w:rFonts w:ascii="Sakkal Majalla" w:hAnsi="Sakkal Majalla" w:cs="Sakkal Majalla" w:hint="cs"/>
                <w:b/>
                <w:bCs/>
                <w:sz w:val="28"/>
                <w:szCs w:val="28"/>
                <w:rtl/>
              </w:rPr>
              <w:t>4</w:t>
            </w:r>
          </w:p>
        </w:tc>
        <w:tc>
          <w:tcPr>
            <w:tcW w:w="5401" w:type="dxa"/>
            <w:shd w:val="clear" w:color="auto" w:fill="D9D9D9" w:themeFill="background1" w:themeFillShade="D9"/>
            <w:vAlign w:val="center"/>
          </w:tcPr>
          <w:p w14:paraId="3F6994D0"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المشاركة والتفاعل</w:t>
            </w:r>
          </w:p>
        </w:tc>
        <w:tc>
          <w:tcPr>
            <w:tcW w:w="1714" w:type="dxa"/>
            <w:shd w:val="clear" w:color="auto" w:fill="D9D9D9" w:themeFill="background1" w:themeFillShade="D9"/>
            <w:vAlign w:val="center"/>
          </w:tcPr>
          <w:p w14:paraId="507ED47D"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مستمر</w:t>
            </w:r>
          </w:p>
        </w:tc>
        <w:tc>
          <w:tcPr>
            <w:tcW w:w="1998" w:type="dxa"/>
            <w:shd w:val="clear" w:color="auto" w:fill="D9D9D9" w:themeFill="background1" w:themeFillShade="D9"/>
          </w:tcPr>
          <w:p w14:paraId="2CAAB2F3"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10%</w:t>
            </w:r>
          </w:p>
        </w:tc>
      </w:tr>
      <w:tr w:rsidR="00C977F8" w:rsidRPr="00171C6C" w14:paraId="2C0D747A" w14:textId="77777777" w:rsidTr="00632DD7">
        <w:trPr>
          <w:trHeight w:val="260"/>
          <w:tblCellSpacing w:w="7" w:type="dxa"/>
          <w:jc w:val="center"/>
        </w:trPr>
        <w:tc>
          <w:tcPr>
            <w:tcW w:w="449" w:type="dxa"/>
            <w:shd w:val="clear" w:color="auto" w:fill="D9D9D9" w:themeFill="background1" w:themeFillShade="D9"/>
            <w:vAlign w:val="center"/>
          </w:tcPr>
          <w:p w14:paraId="3203009F" w14:textId="77777777" w:rsidR="00C977F8" w:rsidRDefault="00C977F8" w:rsidP="00632DD7">
            <w:pPr>
              <w:bidi/>
              <w:spacing w:after="0" w:line="240" w:lineRule="auto"/>
              <w:jc w:val="center"/>
              <w:rPr>
                <w:rFonts w:ascii="Sakkal Majalla" w:hAnsi="Sakkal Majalla" w:cs="Sakkal Majalla"/>
                <w:b/>
                <w:bCs/>
                <w:sz w:val="28"/>
                <w:szCs w:val="28"/>
                <w:rtl/>
              </w:rPr>
            </w:pPr>
            <w:r w:rsidRPr="00DD72BC">
              <w:rPr>
                <w:rFonts w:ascii="Sakkal Majalla" w:hAnsi="Sakkal Majalla" w:cs="Sakkal Majalla" w:hint="cs"/>
                <w:b/>
                <w:bCs/>
                <w:sz w:val="28"/>
                <w:szCs w:val="28"/>
                <w:rtl/>
              </w:rPr>
              <w:t>5</w:t>
            </w:r>
          </w:p>
        </w:tc>
        <w:tc>
          <w:tcPr>
            <w:tcW w:w="5401" w:type="dxa"/>
            <w:shd w:val="clear" w:color="auto" w:fill="D9D9D9" w:themeFill="background1" w:themeFillShade="D9"/>
            <w:vAlign w:val="center"/>
          </w:tcPr>
          <w:p w14:paraId="383BAF66"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b/>
                <w:bCs/>
                <w:sz w:val="28"/>
                <w:szCs w:val="28"/>
                <w:rtl/>
              </w:rPr>
              <w:t>الاختبار النهائي</w:t>
            </w:r>
          </w:p>
        </w:tc>
        <w:tc>
          <w:tcPr>
            <w:tcW w:w="1714" w:type="dxa"/>
            <w:shd w:val="clear" w:color="auto" w:fill="D9D9D9" w:themeFill="background1" w:themeFillShade="D9"/>
            <w:vAlign w:val="center"/>
          </w:tcPr>
          <w:p w14:paraId="64C4BB83"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الأخير</w:t>
            </w:r>
          </w:p>
        </w:tc>
        <w:tc>
          <w:tcPr>
            <w:tcW w:w="1998" w:type="dxa"/>
            <w:shd w:val="clear" w:color="auto" w:fill="D9D9D9" w:themeFill="background1" w:themeFillShade="D9"/>
          </w:tcPr>
          <w:p w14:paraId="6A5A7A29" w14:textId="77777777" w:rsidR="00C977F8" w:rsidRPr="00171C6C" w:rsidRDefault="00C977F8" w:rsidP="00632DD7">
            <w:pPr>
              <w:bidi/>
              <w:spacing w:after="0" w:line="240" w:lineRule="auto"/>
              <w:jc w:val="lowKashida"/>
              <w:rPr>
                <w:rFonts w:ascii="Sakkal Majalla" w:hAnsi="Sakkal Majalla" w:cs="Sakkal Majalla"/>
                <w:b/>
                <w:bCs/>
                <w:sz w:val="28"/>
                <w:szCs w:val="28"/>
              </w:rPr>
            </w:pPr>
            <w:r w:rsidRPr="00DD72BC">
              <w:rPr>
                <w:rFonts w:ascii="Sakkal Majalla" w:hAnsi="Sakkal Majalla" w:cs="Sakkal Majalla" w:hint="cs"/>
                <w:b/>
                <w:bCs/>
                <w:sz w:val="28"/>
                <w:szCs w:val="28"/>
                <w:rtl/>
              </w:rPr>
              <w:t>50%</w:t>
            </w:r>
          </w:p>
        </w:tc>
      </w:tr>
    </w:tbl>
    <w:p w14:paraId="64554946" w14:textId="0B97B91A" w:rsidR="00D8287E" w:rsidRPr="00171C6C" w:rsidRDefault="00D8287E" w:rsidP="00D8287E">
      <w:pPr>
        <w:bidi/>
        <w:rPr>
          <w:rFonts w:ascii="Sakkal Majalla" w:hAnsi="Sakkal Majalla" w:cs="Sakkal Majalla"/>
          <w:rtl/>
        </w:rPr>
      </w:pPr>
      <w:r w:rsidRPr="00171C6C">
        <w:rPr>
          <w:rFonts w:ascii="Sakkal Majalla" w:hAnsi="Sakkal Majalla" w:cs="Sakkal Majalla"/>
          <w:rtl/>
        </w:rPr>
        <w:t>أنشطة التقييم (اختبار تحريري، شفهي، عرض ت</w:t>
      </w:r>
      <w:r w:rsidR="00732704" w:rsidRPr="00171C6C">
        <w:rPr>
          <w:rFonts w:ascii="Sakkal Majalla" w:hAnsi="Sakkal Majalla" w:cs="Sakkal Majalla"/>
          <w:rtl/>
        </w:rPr>
        <w:t>قديمي، مشروع جماعي، ورقة عمل وغيره</w:t>
      </w:r>
      <w:r w:rsidRPr="00171C6C">
        <w:rPr>
          <w:rFonts w:ascii="Sakkal Majalla" w:hAnsi="Sakkal Majalla" w:cs="Sakkal Majalla"/>
          <w:rtl/>
        </w:rPr>
        <w:t>)</w:t>
      </w:r>
      <w:r w:rsidR="00786495">
        <w:rPr>
          <w:rFonts w:ascii="Sakkal Majalla" w:hAnsi="Sakkal Majalla" w:cs="Sakkal Majalla" w:hint="cs"/>
          <w:rtl/>
        </w:rPr>
        <w:t>.</w:t>
      </w:r>
    </w:p>
    <w:p w14:paraId="11942B24" w14:textId="4BF9B9AF" w:rsidR="00D8287E" w:rsidRPr="00171C6C" w:rsidRDefault="00D8287E" w:rsidP="006D3F0B">
      <w:pPr>
        <w:pStyle w:val="1"/>
        <w:bidi/>
        <w:rPr>
          <w:rStyle w:val="a5"/>
          <w:rFonts w:ascii="Sakkal Majalla" w:hAnsi="Sakkal Majalla" w:cs="Sakkal Majalla"/>
          <w:b/>
          <w:bCs/>
          <w:color w:val="4C3D8E"/>
          <w:sz w:val="32"/>
          <w:szCs w:val="32"/>
          <w:rtl/>
        </w:rPr>
      </w:pPr>
      <w:bookmarkStart w:id="7" w:name="_Toc138156155"/>
      <w:r w:rsidRPr="00171C6C">
        <w:rPr>
          <w:rStyle w:val="a5"/>
          <w:rFonts w:ascii="Sakkal Majalla" w:hAnsi="Sakkal Majalla" w:cs="Sakkal Majalla"/>
          <w:b/>
          <w:bCs/>
          <w:color w:val="4C3D8E"/>
          <w:sz w:val="32"/>
          <w:szCs w:val="32"/>
          <w:rtl/>
        </w:rPr>
        <w:t>ه. مصادر التعلم والمرافق:</w:t>
      </w:r>
      <w:bookmarkEnd w:id="7"/>
    </w:p>
    <w:p w14:paraId="4423A97F" w14:textId="4F48AAF2" w:rsidR="00D8287E" w:rsidRPr="00171C6C" w:rsidRDefault="00D8287E" w:rsidP="004D6B9A">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 xml:space="preserve">1. قائمة </w:t>
      </w:r>
      <w:r w:rsidR="004605E1" w:rsidRPr="00171C6C">
        <w:rPr>
          <w:rStyle w:val="a5"/>
          <w:rFonts w:ascii="Sakkal Majalla" w:hAnsi="Sakkal Majalla" w:cs="Sakkal Majalla"/>
          <w:b/>
          <w:bCs/>
          <w:color w:val="52B5C2"/>
          <w:sz w:val="28"/>
          <w:szCs w:val="28"/>
          <w:rtl/>
        </w:rPr>
        <w:t>المراجع و</w:t>
      </w:r>
      <w:r w:rsidRPr="00171C6C">
        <w:rPr>
          <w:rStyle w:val="a5"/>
          <w:rFonts w:ascii="Sakkal Majalla" w:hAnsi="Sakkal Majalla" w:cs="Sakkal Majalla"/>
          <w:b/>
          <w:bCs/>
          <w:color w:val="52B5C2"/>
          <w:sz w:val="28"/>
          <w:szCs w:val="28"/>
          <w:rtl/>
        </w:rPr>
        <w:t>مصادر التعلم:</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840"/>
        <w:gridCol w:w="6792"/>
      </w:tblGrid>
      <w:tr w:rsidR="00ED4CD3" w:rsidRPr="00171C6C" w14:paraId="7D10CC3D" w14:textId="77777777" w:rsidTr="00632DD7">
        <w:trPr>
          <w:trHeight w:val="384"/>
          <w:tblCellSpacing w:w="7" w:type="dxa"/>
          <w:jc w:val="center"/>
        </w:trPr>
        <w:tc>
          <w:tcPr>
            <w:tcW w:w="2819" w:type="dxa"/>
            <w:shd w:val="clear" w:color="auto" w:fill="4C3D8E"/>
            <w:vAlign w:val="center"/>
          </w:tcPr>
          <w:p w14:paraId="192B5C41" w14:textId="77777777" w:rsidR="00ED4CD3" w:rsidRPr="00171C6C" w:rsidRDefault="00ED4CD3" w:rsidP="00632DD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lastRenderedPageBreak/>
              <w:t>المرجع الرئيس للمقرر</w:t>
            </w:r>
          </w:p>
        </w:tc>
        <w:tc>
          <w:tcPr>
            <w:tcW w:w="6771" w:type="dxa"/>
            <w:shd w:val="clear" w:color="auto" w:fill="F2F2F2" w:themeFill="background1" w:themeFillShade="F2"/>
            <w:vAlign w:val="center"/>
          </w:tcPr>
          <w:p w14:paraId="15186BA9" w14:textId="57D737DF" w:rsidR="003955DF" w:rsidRDefault="00495584" w:rsidP="003955DF">
            <w:pPr>
              <w:bidi/>
              <w:rPr>
                <w:rFonts w:ascii="Traditional Arabic" w:eastAsia="Times New Roman" w:hAnsi="Traditional Arabic" w:cs="Traditional Arabic"/>
                <w:sz w:val="28"/>
                <w:szCs w:val="28"/>
                <w:rtl/>
              </w:rPr>
            </w:pPr>
            <w:r>
              <w:rPr>
                <w:rFonts w:ascii="Traditional Arabic" w:eastAsia="Times New Roman" w:hAnsi="Traditional Arabic" w:cs="Traditional Arabic" w:hint="cs"/>
                <w:sz w:val="28"/>
                <w:szCs w:val="28"/>
                <w:rtl/>
              </w:rPr>
              <w:t xml:space="preserve">- </w:t>
            </w:r>
            <w:r w:rsidR="003955DF" w:rsidRPr="003955DF">
              <w:rPr>
                <w:rFonts w:ascii="Traditional Arabic" w:eastAsia="Times New Roman" w:hAnsi="Traditional Arabic" w:cs="Traditional Arabic"/>
                <w:sz w:val="28"/>
                <w:szCs w:val="28"/>
                <w:rtl/>
              </w:rPr>
              <w:t>المختصر في المعاملا</w:t>
            </w:r>
            <w:r w:rsidR="003955DF">
              <w:rPr>
                <w:rFonts w:ascii="Traditional Arabic" w:eastAsia="Times New Roman" w:hAnsi="Traditional Arabic" w:cs="Traditional Arabic" w:hint="cs"/>
                <w:sz w:val="28"/>
                <w:szCs w:val="28"/>
                <w:rtl/>
              </w:rPr>
              <w:t xml:space="preserve">ت </w:t>
            </w:r>
            <w:proofErr w:type="spellStart"/>
            <w:r w:rsidR="003955DF" w:rsidRPr="003955DF">
              <w:rPr>
                <w:rFonts w:ascii="Traditional Arabic" w:eastAsia="Times New Roman" w:hAnsi="Traditional Arabic" w:cs="Traditional Arabic"/>
                <w:sz w:val="28"/>
                <w:szCs w:val="28"/>
                <w:rtl/>
              </w:rPr>
              <w:t>أ.د</w:t>
            </w:r>
            <w:proofErr w:type="spellEnd"/>
            <w:r w:rsidR="003955DF" w:rsidRPr="003955DF">
              <w:rPr>
                <w:rFonts w:ascii="Traditional Arabic" w:eastAsia="Times New Roman" w:hAnsi="Traditional Arabic" w:cs="Traditional Arabic"/>
                <w:sz w:val="28"/>
                <w:szCs w:val="28"/>
                <w:rtl/>
              </w:rPr>
              <w:t xml:space="preserve">. خالد بن علي بن محمد </w:t>
            </w:r>
            <w:proofErr w:type="spellStart"/>
            <w:r w:rsidR="003955DF" w:rsidRPr="003955DF">
              <w:rPr>
                <w:rFonts w:ascii="Traditional Arabic" w:eastAsia="Times New Roman" w:hAnsi="Traditional Arabic" w:cs="Traditional Arabic"/>
                <w:sz w:val="28"/>
                <w:szCs w:val="28"/>
                <w:rtl/>
              </w:rPr>
              <w:t>المشيقح</w:t>
            </w:r>
            <w:proofErr w:type="spellEnd"/>
          </w:p>
          <w:p w14:paraId="3450065C" w14:textId="3FC2E7AF" w:rsidR="00ED4CD3" w:rsidRPr="00495584" w:rsidRDefault="003955DF" w:rsidP="003955DF">
            <w:pPr>
              <w:bidi/>
              <w:jc w:val="lowKashida"/>
              <w:rPr>
                <w:rFonts w:ascii="Sakkal Majalla" w:hAnsi="Sakkal Majalla" w:cs="Sakkal Majalla"/>
                <w:b/>
                <w:bCs/>
                <w:sz w:val="28"/>
                <w:szCs w:val="28"/>
              </w:rPr>
            </w:pPr>
            <w:r>
              <w:rPr>
                <w:rFonts w:ascii="Traditional Arabic" w:eastAsia="Times New Roman" w:hAnsi="Traditional Arabic" w:cs="Traditional Arabic" w:hint="cs"/>
                <w:sz w:val="28"/>
                <w:szCs w:val="28"/>
                <w:rtl/>
              </w:rPr>
              <w:t xml:space="preserve">- </w:t>
            </w:r>
            <w:r w:rsidR="00EF035F" w:rsidRPr="00EF035F">
              <w:rPr>
                <w:rFonts w:ascii="Traditional Arabic" w:eastAsia="Times New Roman" w:hAnsi="Traditional Arabic" w:cs="Traditional Arabic"/>
                <w:sz w:val="28"/>
                <w:szCs w:val="28"/>
                <w:rtl/>
              </w:rPr>
              <w:t xml:space="preserve">منار السبيل في شرح الدليل المؤلف: ابن </w:t>
            </w:r>
            <w:proofErr w:type="spellStart"/>
            <w:r w:rsidR="00EF035F" w:rsidRPr="00EF035F">
              <w:rPr>
                <w:rFonts w:ascii="Traditional Arabic" w:eastAsia="Times New Roman" w:hAnsi="Traditional Arabic" w:cs="Traditional Arabic"/>
                <w:sz w:val="28"/>
                <w:szCs w:val="28"/>
                <w:rtl/>
              </w:rPr>
              <w:t>ضويان</w:t>
            </w:r>
            <w:proofErr w:type="spellEnd"/>
            <w:r w:rsidR="00EF035F" w:rsidRPr="00EF035F">
              <w:rPr>
                <w:rFonts w:ascii="Traditional Arabic" w:eastAsia="Times New Roman" w:hAnsi="Traditional Arabic" w:cs="Traditional Arabic"/>
                <w:sz w:val="28"/>
                <w:szCs w:val="28"/>
                <w:rtl/>
              </w:rPr>
              <w:t>، إبراهيم بن محمد بن سالم</w:t>
            </w:r>
            <w:r w:rsidR="00EF035F">
              <w:rPr>
                <w:rFonts w:ascii="Sakkal Majalla" w:hAnsi="Sakkal Majalla" w:cs="Sakkal Majalla" w:hint="cs"/>
                <w:b/>
                <w:bCs/>
                <w:sz w:val="28"/>
                <w:szCs w:val="28"/>
                <w:rtl/>
              </w:rPr>
              <w:t>.</w:t>
            </w:r>
          </w:p>
        </w:tc>
      </w:tr>
      <w:tr w:rsidR="00ED4CD3" w:rsidRPr="00171C6C" w14:paraId="3E3E8369" w14:textId="77777777" w:rsidTr="00632DD7">
        <w:trPr>
          <w:trHeight w:val="359"/>
          <w:tblCellSpacing w:w="7" w:type="dxa"/>
          <w:jc w:val="center"/>
        </w:trPr>
        <w:tc>
          <w:tcPr>
            <w:tcW w:w="2819" w:type="dxa"/>
            <w:shd w:val="clear" w:color="auto" w:fill="4C3D8E"/>
            <w:vAlign w:val="center"/>
          </w:tcPr>
          <w:p w14:paraId="087831AE" w14:textId="77777777" w:rsidR="00ED4CD3" w:rsidRPr="00171C6C" w:rsidRDefault="00ED4CD3" w:rsidP="00632DD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المراجع المساندة</w:t>
            </w:r>
          </w:p>
        </w:tc>
        <w:tc>
          <w:tcPr>
            <w:tcW w:w="6771" w:type="dxa"/>
            <w:shd w:val="clear" w:color="auto" w:fill="D9D9D9" w:themeFill="background1" w:themeFillShade="D9"/>
            <w:vAlign w:val="center"/>
          </w:tcPr>
          <w:p w14:paraId="06169AE2" w14:textId="2B17EC12" w:rsidR="00ED4CD3" w:rsidRPr="00495584" w:rsidRDefault="00495584" w:rsidP="00495584">
            <w:pPr>
              <w:bidi/>
              <w:jc w:val="lowKashida"/>
              <w:rPr>
                <w:rFonts w:ascii="Traditional Arabic" w:eastAsia="Times New Roman" w:hAnsi="Traditional Arabic" w:cs="Traditional Arabic"/>
                <w:sz w:val="28"/>
                <w:szCs w:val="28"/>
                <w:rtl/>
              </w:rPr>
            </w:pPr>
            <w:r>
              <w:rPr>
                <w:rFonts w:ascii="Traditional Arabic" w:eastAsia="Times New Roman" w:hAnsi="Traditional Arabic" w:cs="Traditional Arabic" w:hint="cs"/>
                <w:sz w:val="28"/>
                <w:szCs w:val="28"/>
                <w:rtl/>
              </w:rPr>
              <w:t xml:space="preserve">- </w:t>
            </w:r>
            <w:r w:rsidR="003955DF">
              <w:rPr>
                <w:rFonts w:ascii="Traditional Arabic" w:eastAsia="Times New Roman" w:hAnsi="Traditional Arabic" w:cs="Traditional Arabic" w:hint="cs"/>
                <w:sz w:val="28"/>
                <w:szCs w:val="28"/>
                <w:rtl/>
              </w:rPr>
              <w:t xml:space="preserve">تسهيل الفقه الجامع لمسائل الفقه القديمة والمعاصرة، </w:t>
            </w:r>
            <w:proofErr w:type="spellStart"/>
            <w:r w:rsidR="003955DF">
              <w:rPr>
                <w:rFonts w:ascii="Traditional Arabic" w:eastAsia="Times New Roman" w:hAnsi="Traditional Arabic" w:cs="Traditional Arabic" w:hint="cs"/>
                <w:sz w:val="28"/>
                <w:szCs w:val="28"/>
                <w:rtl/>
              </w:rPr>
              <w:t>أ.د</w:t>
            </w:r>
            <w:proofErr w:type="spellEnd"/>
            <w:r w:rsidR="003955DF">
              <w:rPr>
                <w:rFonts w:ascii="Traditional Arabic" w:eastAsia="Times New Roman" w:hAnsi="Traditional Arabic" w:cs="Traditional Arabic" w:hint="cs"/>
                <w:sz w:val="28"/>
                <w:szCs w:val="28"/>
                <w:rtl/>
              </w:rPr>
              <w:t>. عبدالله بن عبدالعزيز الجبرين.</w:t>
            </w:r>
          </w:p>
          <w:p w14:paraId="4CB105F6" w14:textId="2965B6A1" w:rsidR="00ED4CD3" w:rsidRPr="003955DF" w:rsidRDefault="00495584" w:rsidP="003955DF">
            <w:pPr>
              <w:bidi/>
              <w:jc w:val="lowKashida"/>
              <w:rPr>
                <w:rFonts w:ascii="Traditional Arabic" w:eastAsia="Times New Roman" w:hAnsi="Traditional Arabic" w:cs="Traditional Arabic"/>
                <w:sz w:val="28"/>
                <w:szCs w:val="28"/>
              </w:rPr>
            </w:pPr>
            <w:r>
              <w:rPr>
                <w:rFonts w:ascii="Traditional Arabic" w:eastAsia="Times New Roman" w:hAnsi="Traditional Arabic" w:cs="Traditional Arabic" w:hint="cs"/>
                <w:sz w:val="28"/>
                <w:szCs w:val="28"/>
                <w:rtl/>
              </w:rPr>
              <w:t xml:space="preserve">- </w:t>
            </w:r>
            <w:r w:rsidR="00ED4CD3" w:rsidRPr="00495584">
              <w:rPr>
                <w:rFonts w:ascii="Traditional Arabic" w:eastAsia="Times New Roman" w:hAnsi="Traditional Arabic" w:cs="Traditional Arabic" w:hint="cs"/>
                <w:sz w:val="28"/>
                <w:szCs w:val="28"/>
                <w:rtl/>
              </w:rPr>
              <w:t>المغني: ابن قدامة.</w:t>
            </w:r>
          </w:p>
        </w:tc>
      </w:tr>
      <w:tr w:rsidR="00ED4CD3" w:rsidRPr="00171C6C" w14:paraId="470589D2" w14:textId="77777777" w:rsidTr="00632DD7">
        <w:trPr>
          <w:trHeight w:val="341"/>
          <w:tblCellSpacing w:w="7" w:type="dxa"/>
          <w:jc w:val="center"/>
        </w:trPr>
        <w:tc>
          <w:tcPr>
            <w:tcW w:w="2819" w:type="dxa"/>
            <w:shd w:val="clear" w:color="auto" w:fill="4C3D8E"/>
            <w:vAlign w:val="center"/>
          </w:tcPr>
          <w:p w14:paraId="7F443333" w14:textId="77777777" w:rsidR="00ED4CD3" w:rsidRPr="00171C6C" w:rsidRDefault="00ED4CD3" w:rsidP="00632DD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المصادر الإلكترونية</w:t>
            </w:r>
          </w:p>
        </w:tc>
        <w:tc>
          <w:tcPr>
            <w:tcW w:w="6771" w:type="dxa"/>
            <w:shd w:val="clear" w:color="auto" w:fill="F2F2F2" w:themeFill="background1" w:themeFillShade="F2"/>
            <w:vAlign w:val="center"/>
          </w:tcPr>
          <w:p w14:paraId="766D267B" w14:textId="4695C27D" w:rsidR="00ED4CD3" w:rsidRDefault="00495584" w:rsidP="00495584">
            <w:pPr>
              <w:bidi/>
              <w:spacing w:line="276" w:lineRule="auto"/>
              <w:rPr>
                <w:rFonts w:ascii="Sakkal Majalla" w:hAnsi="Sakkal Majalla" w:cs="Sakkal Majalla"/>
                <w:b/>
                <w:bCs/>
                <w:sz w:val="28"/>
                <w:szCs w:val="28"/>
                <w:rtl/>
              </w:rPr>
            </w:pPr>
            <w:r>
              <w:rPr>
                <w:rFonts w:ascii="Traditional Arabic" w:eastAsia="Calibri" w:hAnsi="Traditional Arabic" w:cs="Traditional Arabic" w:hint="cs"/>
                <w:sz w:val="28"/>
                <w:szCs w:val="28"/>
                <w:rtl/>
              </w:rPr>
              <w:t>-</w:t>
            </w:r>
            <w:r w:rsidR="00ED4CD3">
              <w:rPr>
                <w:rFonts w:ascii="Traditional Arabic" w:eastAsia="Calibri" w:hAnsi="Traditional Arabic" w:cs="Traditional Arabic" w:hint="cs"/>
                <w:sz w:val="28"/>
                <w:szCs w:val="28"/>
                <w:rtl/>
              </w:rPr>
              <w:t xml:space="preserve"> </w:t>
            </w:r>
            <w:r w:rsidR="00ED4CD3" w:rsidRPr="00843F93">
              <w:rPr>
                <w:rFonts w:ascii="Traditional Arabic" w:eastAsia="Calibri" w:hAnsi="Traditional Arabic" w:cs="Traditional Arabic"/>
                <w:sz w:val="28"/>
                <w:szCs w:val="28"/>
                <w:rtl/>
              </w:rPr>
              <w:t>القرص المدمج لبرنامج المكتبة (الشاملة) الإلكترونية، (النسخة المعتمدة الموافقة للمطبوع)</w:t>
            </w:r>
          </w:p>
          <w:p w14:paraId="546A3FBB" w14:textId="77777777" w:rsidR="00ED4CD3" w:rsidRPr="009266CA" w:rsidRDefault="00ED4CD3" w:rsidP="00632DD7">
            <w:pPr>
              <w:jc w:val="right"/>
              <w:rPr>
                <w:rFonts w:ascii="Sakkal Majalla" w:hAnsi="Sakkal Majalla" w:cs="Sakkal Majalla"/>
                <w:sz w:val="28"/>
                <w:szCs w:val="28"/>
              </w:rPr>
            </w:pPr>
            <w:r>
              <w:rPr>
                <w:rFonts w:ascii="Sakkal Majalla" w:hAnsi="Sakkal Majalla" w:cs="Sakkal Majalla" w:hint="cs"/>
                <w:sz w:val="28"/>
                <w:szCs w:val="28"/>
                <w:rtl/>
              </w:rPr>
              <w:t xml:space="preserve">-  </w:t>
            </w:r>
            <w:r w:rsidRPr="009266CA">
              <w:rPr>
                <w:rFonts w:ascii="Sakkal Majalla" w:hAnsi="Sakkal Majalla" w:cs="Sakkal Majalla"/>
                <w:sz w:val="28"/>
                <w:szCs w:val="28"/>
                <w:rtl/>
              </w:rPr>
              <w:t>موقع الرئاسة العامة للبحوث العلمية والإفتاء.</w:t>
            </w:r>
          </w:p>
          <w:p w14:paraId="0B1BDD4D" w14:textId="445A87A5" w:rsidR="00ED4CD3" w:rsidRPr="00171C6C" w:rsidRDefault="00495584" w:rsidP="00495584">
            <w:pPr>
              <w:bidi/>
              <w:spacing w:line="276" w:lineRule="auto"/>
              <w:rPr>
                <w:rFonts w:ascii="Sakkal Majalla" w:hAnsi="Sakkal Majalla" w:cs="Sakkal Majalla"/>
                <w:b/>
                <w:bCs/>
                <w:sz w:val="28"/>
                <w:szCs w:val="28"/>
              </w:rPr>
            </w:pPr>
            <w:r>
              <w:rPr>
                <w:rFonts w:ascii="Sakkal Majalla" w:hAnsi="Sakkal Majalla" w:cs="Sakkal Majalla" w:hint="cs"/>
                <w:sz w:val="28"/>
                <w:szCs w:val="28"/>
                <w:rtl/>
              </w:rPr>
              <w:t xml:space="preserve">- </w:t>
            </w:r>
            <w:r w:rsidR="00ED4CD3" w:rsidRPr="009266CA">
              <w:rPr>
                <w:rFonts w:ascii="Sakkal Majalla" w:hAnsi="Sakkal Majalla" w:cs="Sakkal Majalla"/>
                <w:sz w:val="28"/>
                <w:szCs w:val="28"/>
                <w:rtl/>
              </w:rPr>
              <w:t>موقع الشيخ ابن باز – موقع الشيخ ابن عثيمين – موقع الشيخ الفوزان.</w:t>
            </w:r>
          </w:p>
        </w:tc>
      </w:tr>
      <w:tr w:rsidR="00ED4CD3" w:rsidRPr="00171C6C" w14:paraId="5385CCF8" w14:textId="77777777" w:rsidTr="00632DD7">
        <w:trPr>
          <w:trHeight w:val="260"/>
          <w:tblCellSpacing w:w="7" w:type="dxa"/>
          <w:jc w:val="center"/>
        </w:trPr>
        <w:tc>
          <w:tcPr>
            <w:tcW w:w="2819" w:type="dxa"/>
            <w:shd w:val="clear" w:color="auto" w:fill="4C3D8E"/>
            <w:vAlign w:val="center"/>
          </w:tcPr>
          <w:p w14:paraId="3A8515A1" w14:textId="77777777" w:rsidR="00ED4CD3" w:rsidRPr="00171C6C" w:rsidRDefault="00ED4CD3" w:rsidP="00632DD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أخرى</w:t>
            </w:r>
          </w:p>
        </w:tc>
        <w:tc>
          <w:tcPr>
            <w:tcW w:w="6771" w:type="dxa"/>
            <w:shd w:val="clear" w:color="auto" w:fill="D9D9D9" w:themeFill="background1" w:themeFillShade="D9"/>
            <w:vAlign w:val="center"/>
          </w:tcPr>
          <w:p w14:paraId="1E9BA140" w14:textId="77777777" w:rsidR="00ED4CD3" w:rsidRPr="00171C6C" w:rsidRDefault="00ED4CD3" w:rsidP="00632DD7">
            <w:pPr>
              <w:bidi/>
              <w:spacing w:line="276" w:lineRule="auto"/>
              <w:jc w:val="center"/>
              <w:rPr>
                <w:rFonts w:ascii="Sakkal Majalla" w:hAnsi="Sakkal Majalla" w:cs="Sakkal Majalla"/>
                <w:b/>
                <w:bCs/>
                <w:sz w:val="28"/>
                <w:szCs w:val="28"/>
              </w:rPr>
            </w:pPr>
          </w:p>
        </w:tc>
      </w:tr>
    </w:tbl>
    <w:p w14:paraId="694212C3" w14:textId="3E8F0E30" w:rsidR="00D8287E" w:rsidRPr="005A0806" w:rsidRDefault="00D8287E" w:rsidP="00A44627">
      <w:pPr>
        <w:autoSpaceDE w:val="0"/>
        <w:autoSpaceDN w:val="0"/>
        <w:bidi/>
        <w:adjustRightInd w:val="0"/>
        <w:spacing w:after="170" w:line="288" w:lineRule="auto"/>
        <w:textAlignment w:val="center"/>
        <w:rPr>
          <w:rFonts w:ascii="Sakkal Majalla" w:hAnsi="Sakkal Majalla" w:cs="Sakkal Majalla"/>
          <w:color w:val="4C3D8E"/>
          <w:sz w:val="8"/>
          <w:szCs w:val="8"/>
          <w:rtl/>
        </w:rPr>
      </w:pPr>
    </w:p>
    <w:p w14:paraId="58FC0C83" w14:textId="3241E2ED" w:rsidR="00215895" w:rsidRPr="00171C6C" w:rsidRDefault="00215895" w:rsidP="008F6299">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2. المرافق والتجهيزات المطلوبة:</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4494"/>
        <w:gridCol w:w="5138"/>
      </w:tblGrid>
      <w:tr w:rsidR="00215895" w:rsidRPr="00171C6C" w14:paraId="3C01EBDC" w14:textId="77777777" w:rsidTr="00084C04">
        <w:trPr>
          <w:trHeight w:val="439"/>
          <w:tblHeader/>
          <w:tblCellSpacing w:w="7" w:type="dxa"/>
          <w:jc w:val="center"/>
        </w:trPr>
        <w:tc>
          <w:tcPr>
            <w:tcW w:w="4473" w:type="dxa"/>
            <w:shd w:val="clear" w:color="auto" w:fill="4C3D8E"/>
            <w:vAlign w:val="center"/>
          </w:tcPr>
          <w:p w14:paraId="159A798B"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العناصر</w:t>
            </w:r>
          </w:p>
        </w:tc>
        <w:tc>
          <w:tcPr>
            <w:tcW w:w="5117" w:type="dxa"/>
            <w:shd w:val="clear" w:color="auto" w:fill="4C3D8E"/>
            <w:vAlign w:val="center"/>
          </w:tcPr>
          <w:p w14:paraId="623590D3"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متطلبات المقرر</w:t>
            </w:r>
          </w:p>
        </w:tc>
      </w:tr>
      <w:tr w:rsidR="00215895" w:rsidRPr="00171C6C" w14:paraId="2CC0C5BC" w14:textId="77777777" w:rsidTr="00084C04">
        <w:trPr>
          <w:trHeight w:val="655"/>
          <w:tblCellSpacing w:w="7" w:type="dxa"/>
          <w:jc w:val="center"/>
        </w:trPr>
        <w:tc>
          <w:tcPr>
            <w:tcW w:w="4473" w:type="dxa"/>
            <w:shd w:val="clear" w:color="auto" w:fill="F2F2F2" w:themeFill="background1" w:themeFillShade="F2"/>
            <w:vAlign w:val="center"/>
          </w:tcPr>
          <w:p w14:paraId="30C21E68" w14:textId="6335B0F2" w:rsidR="00215895" w:rsidRPr="00171C6C" w:rsidRDefault="00215895" w:rsidP="004A4B89">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المرافق النوعية</w:t>
            </w:r>
          </w:p>
          <w:p w14:paraId="22153A33" w14:textId="77777777" w:rsidR="00215895" w:rsidRPr="00084C04" w:rsidRDefault="00215895" w:rsidP="004A4B89">
            <w:pPr>
              <w:bidi/>
              <w:spacing w:line="276" w:lineRule="auto"/>
              <w:jc w:val="center"/>
              <w:rPr>
                <w:rFonts w:ascii="Sakkal Majalla" w:hAnsi="Sakkal Majalla" w:cs="Sakkal Majalla"/>
                <w:sz w:val="28"/>
                <w:szCs w:val="28"/>
                <w:rtl/>
              </w:rPr>
            </w:pPr>
            <w:r w:rsidRPr="00084C04">
              <w:rPr>
                <w:rFonts w:ascii="Sakkal Majalla" w:hAnsi="Sakkal Majalla" w:cs="Sakkal Majalla"/>
                <w:rtl/>
              </w:rPr>
              <w:t>(القاعات الدراسية، المختبرات، قاعات العرض، قاعات المحاكاة ... إلخ)</w:t>
            </w:r>
          </w:p>
        </w:tc>
        <w:tc>
          <w:tcPr>
            <w:tcW w:w="5117" w:type="dxa"/>
            <w:shd w:val="clear" w:color="auto" w:fill="F2F2F2" w:themeFill="background1" w:themeFillShade="F2"/>
            <w:vAlign w:val="center"/>
          </w:tcPr>
          <w:p w14:paraId="236675C5" w14:textId="407F16FB" w:rsidR="00215895" w:rsidRPr="00171C6C" w:rsidRDefault="008F55C6" w:rsidP="008F55C6">
            <w:pPr>
              <w:bidi/>
              <w:jc w:val="center"/>
              <w:rPr>
                <w:rFonts w:ascii="Sakkal Majalla" w:hAnsi="Sakkal Majalla" w:cs="Sakkal Majalla"/>
                <w:b/>
                <w:bCs/>
                <w:sz w:val="28"/>
                <w:szCs w:val="28"/>
              </w:rPr>
            </w:pPr>
            <w:r>
              <w:rPr>
                <w:rFonts w:ascii="Sakkal Majalla" w:hAnsi="Sakkal Majalla" w:cs="Sakkal Majalla" w:hint="cs"/>
                <w:b/>
                <w:bCs/>
                <w:sz w:val="28"/>
                <w:szCs w:val="28"/>
                <w:rtl/>
              </w:rPr>
              <w:t>قاعة دراسية</w:t>
            </w:r>
          </w:p>
        </w:tc>
      </w:tr>
      <w:tr w:rsidR="00215895" w:rsidRPr="00171C6C" w14:paraId="0D6CBC31" w14:textId="77777777" w:rsidTr="00084C04">
        <w:trPr>
          <w:trHeight w:val="629"/>
          <w:tblCellSpacing w:w="7" w:type="dxa"/>
          <w:jc w:val="center"/>
        </w:trPr>
        <w:tc>
          <w:tcPr>
            <w:tcW w:w="4473" w:type="dxa"/>
            <w:shd w:val="clear" w:color="auto" w:fill="D9D9D9" w:themeFill="background1" w:themeFillShade="D9"/>
            <w:vAlign w:val="center"/>
          </w:tcPr>
          <w:p w14:paraId="7A6E757D" w14:textId="66EDD41F" w:rsidR="00215895" w:rsidRPr="00171C6C" w:rsidRDefault="00215895" w:rsidP="004A4B89">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التجهيزات التقنية</w:t>
            </w:r>
          </w:p>
          <w:p w14:paraId="7A9E4573" w14:textId="77777777" w:rsidR="00215895" w:rsidRPr="00171C6C" w:rsidRDefault="00215895" w:rsidP="004A4B89">
            <w:pPr>
              <w:bidi/>
              <w:spacing w:line="276" w:lineRule="auto"/>
              <w:jc w:val="center"/>
              <w:rPr>
                <w:rFonts w:ascii="Sakkal Majalla" w:hAnsi="Sakkal Majalla" w:cs="Sakkal Majalla"/>
                <w:b/>
                <w:bCs/>
                <w:sz w:val="28"/>
                <w:szCs w:val="28"/>
                <w:rtl/>
              </w:rPr>
            </w:pPr>
            <w:r w:rsidRPr="00084C04">
              <w:rPr>
                <w:rFonts w:ascii="Sakkal Majalla" w:hAnsi="Sakkal Majalla" w:cs="Sakkal Majalla"/>
                <w:rtl/>
              </w:rPr>
              <w:t>(جهاز عرض البيانات، السبورة الذكية، البرمجيات)</w:t>
            </w:r>
          </w:p>
        </w:tc>
        <w:tc>
          <w:tcPr>
            <w:tcW w:w="5117" w:type="dxa"/>
            <w:shd w:val="clear" w:color="auto" w:fill="D9D9D9" w:themeFill="background1" w:themeFillShade="D9"/>
            <w:vAlign w:val="center"/>
          </w:tcPr>
          <w:p w14:paraId="290CF4AA" w14:textId="77777777" w:rsidR="008F55C6" w:rsidRPr="008F55C6" w:rsidRDefault="008F55C6" w:rsidP="008F55C6">
            <w:pPr>
              <w:pStyle w:val="a6"/>
              <w:numPr>
                <w:ilvl w:val="0"/>
                <w:numId w:val="38"/>
              </w:numPr>
              <w:tabs>
                <w:tab w:val="left" w:pos="175"/>
                <w:tab w:val="left" w:pos="236"/>
              </w:tabs>
              <w:bidi/>
              <w:ind w:left="0" w:firstLine="0"/>
              <w:jc w:val="center"/>
              <w:rPr>
                <w:rFonts w:ascii="Traditional Arabic" w:hAnsi="Traditional Arabic" w:cs="Traditional Arabic"/>
                <w:b/>
                <w:bCs/>
                <w:sz w:val="28"/>
                <w:szCs w:val="28"/>
              </w:rPr>
            </w:pPr>
            <w:r w:rsidRPr="008F55C6">
              <w:rPr>
                <w:rFonts w:ascii="Traditional Arabic" w:hAnsi="Traditional Arabic" w:cs="Traditional Arabic"/>
                <w:b/>
                <w:bCs/>
                <w:sz w:val="28"/>
                <w:szCs w:val="28"/>
                <w:rtl/>
              </w:rPr>
              <w:t>شاشة عرض</w:t>
            </w:r>
          </w:p>
          <w:p w14:paraId="24DB5586" w14:textId="7112E037" w:rsidR="00215895" w:rsidRPr="00171C6C" w:rsidRDefault="008F55C6" w:rsidP="008F55C6">
            <w:pPr>
              <w:bidi/>
              <w:jc w:val="center"/>
              <w:rPr>
                <w:rFonts w:ascii="Sakkal Majalla" w:hAnsi="Sakkal Majalla" w:cs="Sakkal Majalla"/>
                <w:b/>
                <w:bCs/>
                <w:sz w:val="28"/>
                <w:szCs w:val="28"/>
              </w:rPr>
            </w:pPr>
            <w:r w:rsidRPr="008F55C6">
              <w:rPr>
                <w:rFonts w:ascii="Traditional Arabic" w:hAnsi="Traditional Arabic" w:cs="Traditional Arabic" w:hint="cs"/>
                <w:b/>
                <w:bCs/>
                <w:sz w:val="28"/>
                <w:szCs w:val="28"/>
                <w:rtl/>
              </w:rPr>
              <w:t>2.</w:t>
            </w:r>
            <w:r w:rsidRPr="008F55C6">
              <w:rPr>
                <w:rFonts w:ascii="Traditional Arabic" w:hAnsi="Traditional Arabic" w:cs="Traditional Arabic"/>
                <w:b/>
                <w:bCs/>
                <w:sz w:val="28"/>
                <w:szCs w:val="28"/>
                <w:rtl/>
              </w:rPr>
              <w:t xml:space="preserve">سبورة </w:t>
            </w:r>
            <w:r w:rsidRPr="008F55C6">
              <w:rPr>
                <w:rFonts w:ascii="Traditional Arabic" w:hAnsi="Traditional Arabic" w:cs="Traditional Arabic" w:hint="cs"/>
                <w:b/>
                <w:bCs/>
                <w:sz w:val="28"/>
                <w:szCs w:val="28"/>
                <w:rtl/>
              </w:rPr>
              <w:t>ذك</w:t>
            </w:r>
            <w:r w:rsidRPr="008F55C6">
              <w:rPr>
                <w:rFonts w:ascii="Traditional Arabic" w:hAnsi="Traditional Arabic" w:cs="Traditional Arabic"/>
                <w:b/>
                <w:bCs/>
                <w:sz w:val="28"/>
                <w:szCs w:val="28"/>
                <w:rtl/>
              </w:rPr>
              <w:t>ية</w:t>
            </w:r>
          </w:p>
        </w:tc>
      </w:tr>
      <w:tr w:rsidR="00215895" w:rsidRPr="00171C6C" w14:paraId="0F235CE3" w14:textId="77777777" w:rsidTr="00084C04">
        <w:trPr>
          <w:trHeight w:val="611"/>
          <w:tblCellSpacing w:w="7" w:type="dxa"/>
          <w:jc w:val="center"/>
        </w:trPr>
        <w:tc>
          <w:tcPr>
            <w:tcW w:w="4473" w:type="dxa"/>
            <w:shd w:val="clear" w:color="auto" w:fill="F2F2F2" w:themeFill="background1" w:themeFillShade="F2"/>
            <w:vAlign w:val="center"/>
          </w:tcPr>
          <w:p w14:paraId="1F7C545B" w14:textId="1C9F7B9F" w:rsidR="00215895" w:rsidRPr="00171C6C" w:rsidRDefault="00215895" w:rsidP="006D1673">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 xml:space="preserve">تجهيزات أخرى </w:t>
            </w:r>
            <w:r w:rsidRPr="00084C04">
              <w:rPr>
                <w:rFonts w:ascii="Sakkal Majalla" w:hAnsi="Sakkal Majalla" w:cs="Sakkal Majalla"/>
                <w:rtl/>
              </w:rPr>
              <w:t>(تبعاً لطبيعة التخصص)</w:t>
            </w:r>
          </w:p>
        </w:tc>
        <w:tc>
          <w:tcPr>
            <w:tcW w:w="5117" w:type="dxa"/>
            <w:shd w:val="clear" w:color="auto" w:fill="F2F2F2" w:themeFill="background1" w:themeFillShade="F2"/>
            <w:vAlign w:val="center"/>
          </w:tcPr>
          <w:p w14:paraId="7FBCF581" w14:textId="77777777" w:rsidR="00215895" w:rsidRPr="00171C6C" w:rsidRDefault="00215895" w:rsidP="006D1673">
            <w:pPr>
              <w:bidi/>
              <w:jc w:val="lowKashida"/>
              <w:rPr>
                <w:rFonts w:ascii="Sakkal Majalla" w:hAnsi="Sakkal Majalla" w:cs="Sakkal Majalla"/>
                <w:b/>
                <w:bCs/>
                <w:sz w:val="28"/>
                <w:szCs w:val="28"/>
              </w:rPr>
            </w:pPr>
          </w:p>
        </w:tc>
      </w:tr>
    </w:tbl>
    <w:p w14:paraId="42B58407" w14:textId="7B0C833C" w:rsidR="00844E6A" w:rsidRPr="00171C6C" w:rsidRDefault="00844E6A" w:rsidP="006D3F0B">
      <w:pPr>
        <w:pStyle w:val="1"/>
        <w:bidi/>
        <w:rPr>
          <w:rStyle w:val="a5"/>
          <w:rFonts w:ascii="Sakkal Majalla" w:hAnsi="Sakkal Majalla" w:cs="Sakkal Majalla"/>
          <w:b/>
          <w:bCs/>
          <w:color w:val="4C3D8E"/>
          <w:sz w:val="32"/>
          <w:szCs w:val="32"/>
          <w:rtl/>
        </w:rPr>
      </w:pPr>
      <w:bookmarkStart w:id="8" w:name="_Toc138156156"/>
      <w:r w:rsidRPr="00171C6C">
        <w:rPr>
          <w:rStyle w:val="a5"/>
          <w:rFonts w:ascii="Sakkal Majalla" w:hAnsi="Sakkal Majalla" w:cs="Sakkal Majalla"/>
          <w:b/>
          <w:bCs/>
          <w:color w:val="4C3D8E"/>
          <w:sz w:val="32"/>
          <w:szCs w:val="32"/>
          <w:rtl/>
        </w:rPr>
        <w:t>و. تقويم جودة المقرر:</w:t>
      </w:r>
      <w:bookmarkEnd w:id="8"/>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3436"/>
        <w:gridCol w:w="3396"/>
        <w:gridCol w:w="2800"/>
      </w:tblGrid>
      <w:tr w:rsidR="00844E6A" w:rsidRPr="00171C6C" w14:paraId="3F40FF6C" w14:textId="77777777" w:rsidTr="00084C04">
        <w:trPr>
          <w:trHeight w:val="453"/>
          <w:tblHeader/>
          <w:tblCellSpacing w:w="7" w:type="dxa"/>
          <w:jc w:val="center"/>
        </w:trPr>
        <w:tc>
          <w:tcPr>
            <w:tcW w:w="3415" w:type="dxa"/>
            <w:shd w:val="clear" w:color="auto" w:fill="4C3D8E"/>
            <w:vAlign w:val="center"/>
          </w:tcPr>
          <w:p w14:paraId="080F415D"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مجالات التقويم</w:t>
            </w:r>
          </w:p>
        </w:tc>
        <w:tc>
          <w:tcPr>
            <w:tcW w:w="3382" w:type="dxa"/>
            <w:shd w:val="clear" w:color="auto" w:fill="4C3D8E"/>
            <w:vAlign w:val="center"/>
          </w:tcPr>
          <w:p w14:paraId="4C4B4BF3" w14:textId="77777777" w:rsidR="00844E6A" w:rsidRPr="00171C6C" w:rsidRDefault="00844E6A" w:rsidP="006D1673">
            <w:pPr>
              <w:bidi/>
              <w:jc w:val="center"/>
              <w:rPr>
                <w:rFonts w:ascii="Sakkal Majalla" w:hAnsi="Sakkal Majalla" w:cs="Sakkal Majalla"/>
                <w:b/>
                <w:bCs/>
                <w:color w:val="FFFFFF" w:themeColor="background1"/>
                <w:sz w:val="28"/>
                <w:szCs w:val="28"/>
              </w:rPr>
            </w:pPr>
            <w:bookmarkStart w:id="9" w:name="_Hlk523738999"/>
            <w:r w:rsidRPr="00171C6C">
              <w:rPr>
                <w:rFonts w:ascii="Sakkal Majalla" w:hAnsi="Sakkal Majalla" w:cs="Sakkal Majalla"/>
                <w:b/>
                <w:bCs/>
                <w:color w:val="FFFFFF" w:themeColor="background1"/>
                <w:sz w:val="28"/>
                <w:szCs w:val="28"/>
                <w:rtl/>
              </w:rPr>
              <w:t>المقيم</w:t>
            </w:r>
            <w:bookmarkEnd w:id="9"/>
            <w:r w:rsidRPr="00171C6C">
              <w:rPr>
                <w:rFonts w:ascii="Sakkal Majalla" w:hAnsi="Sakkal Majalla" w:cs="Sakkal Majalla"/>
                <w:b/>
                <w:bCs/>
                <w:color w:val="FFFFFF" w:themeColor="background1"/>
                <w:sz w:val="28"/>
                <w:szCs w:val="28"/>
                <w:rtl/>
              </w:rPr>
              <w:t>ون</w:t>
            </w:r>
          </w:p>
        </w:tc>
        <w:tc>
          <w:tcPr>
            <w:tcW w:w="2779" w:type="dxa"/>
            <w:shd w:val="clear" w:color="auto" w:fill="4C3D8E"/>
            <w:vAlign w:val="center"/>
          </w:tcPr>
          <w:p w14:paraId="7FAD87D5"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طرق التقييم</w:t>
            </w:r>
          </w:p>
        </w:tc>
      </w:tr>
      <w:tr w:rsidR="00844E6A" w:rsidRPr="00171C6C" w14:paraId="0E232717" w14:textId="77777777" w:rsidTr="00084C04">
        <w:trPr>
          <w:trHeight w:val="283"/>
          <w:tblCellSpacing w:w="7" w:type="dxa"/>
          <w:jc w:val="center"/>
        </w:trPr>
        <w:tc>
          <w:tcPr>
            <w:tcW w:w="3415" w:type="dxa"/>
            <w:shd w:val="clear" w:color="auto" w:fill="F2F2F2" w:themeFill="background1" w:themeFillShade="F2"/>
            <w:vAlign w:val="center"/>
          </w:tcPr>
          <w:p w14:paraId="3B93B49E" w14:textId="77777777" w:rsidR="00844E6A" w:rsidRPr="00171C6C" w:rsidRDefault="00844E6A" w:rsidP="00084C04">
            <w:pPr>
              <w:bidi/>
              <w:jc w:val="center"/>
              <w:rPr>
                <w:rFonts w:ascii="Sakkal Majalla" w:hAnsi="Sakkal Majalla" w:cs="Sakkal Majalla"/>
                <w:b/>
                <w:bCs/>
                <w:sz w:val="28"/>
                <w:szCs w:val="28"/>
              </w:rPr>
            </w:pPr>
            <w:bookmarkStart w:id="10" w:name="_Hlk513021635"/>
            <w:r w:rsidRPr="00171C6C">
              <w:rPr>
                <w:rFonts w:ascii="Sakkal Majalla" w:hAnsi="Sakkal Majalla" w:cs="Sakkal Majalla"/>
                <w:b/>
                <w:bCs/>
                <w:sz w:val="28"/>
                <w:szCs w:val="28"/>
                <w:rtl/>
              </w:rPr>
              <w:t>فاعلية التدريس</w:t>
            </w:r>
          </w:p>
        </w:tc>
        <w:tc>
          <w:tcPr>
            <w:tcW w:w="3382" w:type="dxa"/>
            <w:shd w:val="clear" w:color="auto" w:fill="F2F2F2" w:themeFill="background1" w:themeFillShade="F2"/>
            <w:vAlign w:val="center"/>
          </w:tcPr>
          <w:p w14:paraId="2C84D7D5" w14:textId="1714DA67" w:rsidR="00844E6A" w:rsidRPr="008F55C6" w:rsidRDefault="008F55C6" w:rsidP="008F55C6">
            <w:pPr>
              <w:bidi/>
              <w:jc w:val="center"/>
              <w:rPr>
                <w:rFonts w:ascii="Traditional Arabic" w:hAnsi="Traditional Arabic" w:cs="Traditional Arabic"/>
                <w:b/>
                <w:bCs/>
                <w:color w:val="525252" w:themeColor="accent3" w:themeShade="80"/>
                <w:sz w:val="28"/>
                <w:szCs w:val="28"/>
                <w:rtl/>
              </w:rPr>
            </w:pPr>
            <w:r w:rsidRPr="008F55C6">
              <w:rPr>
                <w:rFonts w:ascii="Traditional Arabic" w:hAnsi="Traditional Arabic" w:cs="Traditional Arabic"/>
                <w:sz w:val="28"/>
                <w:szCs w:val="28"/>
                <w:rtl/>
              </w:rPr>
              <w:t>الطلاب</w:t>
            </w:r>
          </w:p>
        </w:tc>
        <w:tc>
          <w:tcPr>
            <w:tcW w:w="2779" w:type="dxa"/>
            <w:shd w:val="clear" w:color="auto" w:fill="F2F2F2" w:themeFill="background1" w:themeFillShade="F2"/>
            <w:vAlign w:val="center"/>
          </w:tcPr>
          <w:p w14:paraId="7F58D653" w14:textId="1E9F1018" w:rsidR="00844E6A" w:rsidRPr="008F55C6" w:rsidRDefault="008F55C6" w:rsidP="008F55C6">
            <w:pPr>
              <w:bidi/>
              <w:jc w:val="center"/>
              <w:rPr>
                <w:rFonts w:ascii="Traditional Arabic" w:hAnsi="Traditional Arabic" w:cs="Traditional Arabic"/>
                <w:b/>
                <w:bCs/>
                <w:color w:val="525252" w:themeColor="accent3" w:themeShade="80"/>
                <w:sz w:val="28"/>
                <w:szCs w:val="28"/>
                <w:rtl/>
              </w:rPr>
            </w:pPr>
            <w:r w:rsidRPr="008F55C6">
              <w:rPr>
                <w:rFonts w:ascii="Traditional Arabic" w:hAnsi="Traditional Arabic" w:cs="Traditional Arabic"/>
                <w:sz w:val="28"/>
                <w:szCs w:val="28"/>
                <w:rtl/>
              </w:rPr>
              <w:t>الاستبانات آخر كل فصل دراسي/مباشر</w:t>
            </w:r>
          </w:p>
        </w:tc>
      </w:tr>
      <w:tr w:rsidR="00844E6A" w:rsidRPr="00171C6C" w14:paraId="5740896B" w14:textId="77777777" w:rsidTr="00084C04">
        <w:trPr>
          <w:trHeight w:val="283"/>
          <w:tblCellSpacing w:w="7" w:type="dxa"/>
          <w:jc w:val="center"/>
        </w:trPr>
        <w:tc>
          <w:tcPr>
            <w:tcW w:w="3415" w:type="dxa"/>
            <w:shd w:val="clear" w:color="auto" w:fill="D9D9D9" w:themeFill="background1" w:themeFillShade="D9"/>
            <w:vAlign w:val="center"/>
          </w:tcPr>
          <w:p w14:paraId="759F576C"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فاعلية طرق تقييم الطلاب</w:t>
            </w:r>
          </w:p>
        </w:tc>
        <w:tc>
          <w:tcPr>
            <w:tcW w:w="3382" w:type="dxa"/>
            <w:shd w:val="clear" w:color="auto" w:fill="D9D9D9" w:themeFill="background1" w:themeFillShade="D9"/>
            <w:vAlign w:val="center"/>
          </w:tcPr>
          <w:p w14:paraId="1FD906C1" w14:textId="77777777" w:rsidR="008F55C6" w:rsidRPr="008F55C6" w:rsidRDefault="008F55C6" w:rsidP="008F55C6">
            <w:pPr>
              <w:bidi/>
              <w:jc w:val="center"/>
              <w:rPr>
                <w:rFonts w:ascii="Traditional Arabic" w:hAnsi="Traditional Arabic" w:cs="Traditional Arabic"/>
                <w:sz w:val="28"/>
                <w:szCs w:val="28"/>
                <w:rtl/>
              </w:rPr>
            </w:pPr>
            <w:r w:rsidRPr="008F55C6">
              <w:rPr>
                <w:rFonts w:ascii="Traditional Arabic" w:hAnsi="Traditional Arabic" w:cs="Traditional Arabic"/>
                <w:sz w:val="28"/>
                <w:szCs w:val="28"/>
                <w:rtl/>
              </w:rPr>
              <w:t>- أعضاء هيئة التدريس</w:t>
            </w:r>
          </w:p>
          <w:p w14:paraId="7CE9C1AB" w14:textId="1A9BFEDA" w:rsidR="00844E6A" w:rsidRPr="008F55C6" w:rsidRDefault="008F55C6" w:rsidP="008F55C6">
            <w:pPr>
              <w:bidi/>
              <w:jc w:val="center"/>
              <w:rPr>
                <w:rFonts w:ascii="Traditional Arabic" w:hAnsi="Traditional Arabic" w:cs="Traditional Arabic"/>
                <w:b/>
                <w:bCs/>
                <w:color w:val="525252" w:themeColor="accent3" w:themeShade="80"/>
                <w:sz w:val="28"/>
                <w:szCs w:val="28"/>
                <w:rtl/>
              </w:rPr>
            </w:pPr>
            <w:r>
              <w:rPr>
                <w:rFonts w:ascii="Traditional Arabic" w:hAnsi="Traditional Arabic" w:cs="Traditional Arabic"/>
                <w:sz w:val="28"/>
                <w:szCs w:val="28"/>
                <w:rtl/>
              </w:rPr>
              <w:t>- المراجع النظير</w:t>
            </w:r>
          </w:p>
        </w:tc>
        <w:tc>
          <w:tcPr>
            <w:tcW w:w="2779" w:type="dxa"/>
            <w:shd w:val="clear" w:color="auto" w:fill="D9D9D9" w:themeFill="background1" w:themeFillShade="D9"/>
            <w:vAlign w:val="center"/>
          </w:tcPr>
          <w:p w14:paraId="78DD9BB0" w14:textId="77777777" w:rsidR="008F55C6" w:rsidRPr="008F55C6" w:rsidRDefault="008F55C6" w:rsidP="008F55C6">
            <w:pPr>
              <w:bidi/>
              <w:jc w:val="center"/>
              <w:rPr>
                <w:rFonts w:ascii="Traditional Arabic" w:hAnsi="Traditional Arabic" w:cs="Traditional Arabic"/>
                <w:sz w:val="28"/>
                <w:szCs w:val="28"/>
              </w:rPr>
            </w:pPr>
            <w:r w:rsidRPr="008F55C6">
              <w:rPr>
                <w:rFonts w:ascii="Traditional Arabic" w:hAnsi="Traditional Arabic" w:cs="Traditional Arabic"/>
                <w:sz w:val="28"/>
                <w:szCs w:val="28"/>
                <w:rtl/>
              </w:rPr>
              <w:t>-تقييم الاساتذة في القسم لأداء عضو هيئة التدريس في تقديم المقرر ومدى فعالية وسائل العرض/مباشر</w:t>
            </w:r>
          </w:p>
          <w:p w14:paraId="2EB7ABA4" w14:textId="68AA98CF" w:rsidR="00844E6A" w:rsidRPr="008F55C6" w:rsidRDefault="008F55C6" w:rsidP="008F55C6">
            <w:pPr>
              <w:bidi/>
              <w:jc w:val="center"/>
              <w:rPr>
                <w:rFonts w:ascii="Traditional Arabic" w:hAnsi="Traditional Arabic" w:cs="Traditional Arabic"/>
                <w:b/>
                <w:bCs/>
                <w:color w:val="525252" w:themeColor="accent3" w:themeShade="80"/>
                <w:sz w:val="28"/>
                <w:szCs w:val="28"/>
                <w:rtl/>
              </w:rPr>
            </w:pPr>
            <w:r w:rsidRPr="008F55C6">
              <w:rPr>
                <w:rFonts w:ascii="Traditional Arabic" w:hAnsi="Traditional Arabic" w:cs="Traditional Arabic"/>
                <w:sz w:val="28"/>
                <w:szCs w:val="28"/>
                <w:rtl/>
              </w:rPr>
              <w:t>- المراجعة الدورية للمقرر من لجنة الخطط/ مباشر</w:t>
            </w:r>
          </w:p>
        </w:tc>
      </w:tr>
      <w:tr w:rsidR="00844E6A" w:rsidRPr="00171C6C" w14:paraId="1644584C" w14:textId="77777777" w:rsidTr="00084C04">
        <w:trPr>
          <w:trHeight w:val="283"/>
          <w:tblCellSpacing w:w="7" w:type="dxa"/>
          <w:jc w:val="center"/>
        </w:trPr>
        <w:tc>
          <w:tcPr>
            <w:tcW w:w="3415" w:type="dxa"/>
            <w:shd w:val="clear" w:color="auto" w:fill="F2F2F2" w:themeFill="background1" w:themeFillShade="F2"/>
            <w:vAlign w:val="center"/>
          </w:tcPr>
          <w:p w14:paraId="61E4BBB7"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مصادر التعلم</w:t>
            </w:r>
          </w:p>
        </w:tc>
        <w:tc>
          <w:tcPr>
            <w:tcW w:w="3382" w:type="dxa"/>
            <w:shd w:val="clear" w:color="auto" w:fill="F2F2F2" w:themeFill="background1" w:themeFillShade="F2"/>
            <w:vAlign w:val="center"/>
          </w:tcPr>
          <w:p w14:paraId="1F024043" w14:textId="5C73D4C5" w:rsidR="00844E6A" w:rsidRPr="008F55C6" w:rsidRDefault="008F55C6" w:rsidP="008F55C6">
            <w:pPr>
              <w:bidi/>
              <w:jc w:val="center"/>
              <w:rPr>
                <w:rFonts w:ascii="Traditional Arabic" w:hAnsi="Traditional Arabic" w:cs="Traditional Arabic"/>
                <w:b/>
                <w:bCs/>
                <w:color w:val="525252" w:themeColor="accent3" w:themeShade="80"/>
                <w:sz w:val="28"/>
                <w:szCs w:val="28"/>
              </w:rPr>
            </w:pPr>
            <w:r w:rsidRPr="008F55C6">
              <w:rPr>
                <w:rFonts w:ascii="Traditional Arabic" w:hAnsi="Traditional Arabic" w:cs="Traditional Arabic"/>
                <w:sz w:val="28"/>
                <w:szCs w:val="28"/>
                <w:rtl/>
              </w:rPr>
              <w:t>الطالب – قيادات البرنامج – المراجع النظير</w:t>
            </w:r>
          </w:p>
        </w:tc>
        <w:tc>
          <w:tcPr>
            <w:tcW w:w="2779" w:type="dxa"/>
            <w:shd w:val="clear" w:color="auto" w:fill="F2F2F2" w:themeFill="background1" w:themeFillShade="F2"/>
            <w:vAlign w:val="center"/>
          </w:tcPr>
          <w:p w14:paraId="34680995" w14:textId="42BDF7A4" w:rsidR="00844E6A" w:rsidRPr="008F55C6" w:rsidRDefault="008F55C6" w:rsidP="008F55C6">
            <w:pPr>
              <w:bidi/>
              <w:jc w:val="center"/>
              <w:rPr>
                <w:rFonts w:ascii="Traditional Arabic" w:hAnsi="Traditional Arabic" w:cs="Traditional Arabic"/>
                <w:b/>
                <w:bCs/>
                <w:color w:val="525252" w:themeColor="accent3" w:themeShade="80"/>
                <w:sz w:val="28"/>
                <w:szCs w:val="28"/>
                <w:rtl/>
              </w:rPr>
            </w:pPr>
            <w:r w:rsidRPr="008F55C6">
              <w:rPr>
                <w:rFonts w:ascii="Traditional Arabic" w:hAnsi="Traditional Arabic" w:cs="Traditional Arabic"/>
                <w:sz w:val="28"/>
                <w:szCs w:val="28"/>
                <w:rtl/>
              </w:rPr>
              <w:t>استبانات - مقابلات</w:t>
            </w:r>
          </w:p>
        </w:tc>
      </w:tr>
      <w:tr w:rsidR="00844E6A" w:rsidRPr="00171C6C" w14:paraId="3BCC73CE" w14:textId="77777777" w:rsidTr="00084C04">
        <w:trPr>
          <w:trHeight w:val="283"/>
          <w:tblCellSpacing w:w="7" w:type="dxa"/>
          <w:jc w:val="center"/>
        </w:trPr>
        <w:tc>
          <w:tcPr>
            <w:tcW w:w="3415" w:type="dxa"/>
            <w:shd w:val="clear" w:color="auto" w:fill="D9D9D9" w:themeFill="background1" w:themeFillShade="D9"/>
            <w:vAlign w:val="center"/>
          </w:tcPr>
          <w:p w14:paraId="56FC13CE"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مدى تحصيل مخرجات التعلم للمقرر</w:t>
            </w:r>
          </w:p>
        </w:tc>
        <w:tc>
          <w:tcPr>
            <w:tcW w:w="3382" w:type="dxa"/>
            <w:shd w:val="clear" w:color="auto" w:fill="D9D9D9" w:themeFill="background1" w:themeFillShade="D9"/>
            <w:vAlign w:val="center"/>
          </w:tcPr>
          <w:p w14:paraId="1F90A885" w14:textId="0A5A7D53" w:rsidR="00844E6A" w:rsidRPr="008F55C6" w:rsidRDefault="008F55C6" w:rsidP="008F55C6">
            <w:pPr>
              <w:bidi/>
              <w:jc w:val="center"/>
              <w:rPr>
                <w:rFonts w:ascii="Traditional Arabic" w:hAnsi="Traditional Arabic" w:cs="Traditional Arabic"/>
                <w:b/>
                <w:bCs/>
                <w:color w:val="525252" w:themeColor="accent3" w:themeShade="80"/>
                <w:sz w:val="28"/>
                <w:szCs w:val="28"/>
              </w:rPr>
            </w:pPr>
            <w:r w:rsidRPr="008F55C6">
              <w:rPr>
                <w:rFonts w:ascii="Traditional Arabic" w:hAnsi="Traditional Arabic" w:cs="Traditional Arabic"/>
                <w:sz w:val="28"/>
                <w:szCs w:val="28"/>
                <w:rtl/>
              </w:rPr>
              <w:t>الطالب – الزميل – قيادات البرنامج</w:t>
            </w:r>
          </w:p>
        </w:tc>
        <w:tc>
          <w:tcPr>
            <w:tcW w:w="2779" w:type="dxa"/>
            <w:shd w:val="clear" w:color="auto" w:fill="D9D9D9" w:themeFill="background1" w:themeFillShade="D9"/>
            <w:vAlign w:val="center"/>
          </w:tcPr>
          <w:p w14:paraId="0B9DB243" w14:textId="0CD21C6F" w:rsidR="00844E6A" w:rsidRPr="008F55C6" w:rsidRDefault="008F55C6" w:rsidP="008F55C6">
            <w:pPr>
              <w:bidi/>
              <w:jc w:val="center"/>
              <w:rPr>
                <w:rFonts w:ascii="Traditional Arabic" w:hAnsi="Traditional Arabic" w:cs="Traditional Arabic"/>
                <w:b/>
                <w:bCs/>
                <w:color w:val="525252" w:themeColor="accent3" w:themeShade="80"/>
                <w:sz w:val="28"/>
                <w:szCs w:val="28"/>
                <w:rtl/>
              </w:rPr>
            </w:pPr>
            <w:r w:rsidRPr="008F55C6">
              <w:rPr>
                <w:rFonts w:ascii="Traditional Arabic" w:hAnsi="Traditional Arabic" w:cs="Traditional Arabic"/>
                <w:sz w:val="28"/>
                <w:szCs w:val="28"/>
                <w:rtl/>
              </w:rPr>
              <w:t>استبانات - مقابلات</w:t>
            </w:r>
          </w:p>
        </w:tc>
      </w:tr>
      <w:tr w:rsidR="00844E6A" w:rsidRPr="00171C6C" w14:paraId="4F20C25E" w14:textId="77777777" w:rsidTr="00084C04">
        <w:trPr>
          <w:trHeight w:val="283"/>
          <w:tblCellSpacing w:w="7" w:type="dxa"/>
          <w:jc w:val="center"/>
        </w:trPr>
        <w:tc>
          <w:tcPr>
            <w:tcW w:w="3415" w:type="dxa"/>
            <w:shd w:val="clear" w:color="auto" w:fill="F2F2F2" w:themeFill="background1" w:themeFillShade="F2"/>
            <w:vAlign w:val="center"/>
          </w:tcPr>
          <w:p w14:paraId="2D8379E8"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أخرى</w:t>
            </w:r>
          </w:p>
        </w:tc>
        <w:tc>
          <w:tcPr>
            <w:tcW w:w="3382" w:type="dxa"/>
            <w:shd w:val="clear" w:color="auto" w:fill="F2F2F2" w:themeFill="background1" w:themeFillShade="F2"/>
            <w:vAlign w:val="center"/>
          </w:tcPr>
          <w:p w14:paraId="27E88B7B" w14:textId="77777777" w:rsidR="00844E6A" w:rsidRPr="00171C6C" w:rsidRDefault="00844E6A" w:rsidP="006D1673">
            <w:pPr>
              <w:bidi/>
              <w:jc w:val="lowKashida"/>
              <w:rPr>
                <w:rFonts w:ascii="Sakkal Majalla" w:hAnsi="Sakkal Majalla" w:cs="Sakkal Majalla"/>
                <w:b/>
                <w:bCs/>
                <w:color w:val="525252" w:themeColor="accent3" w:themeShade="80"/>
                <w:sz w:val="28"/>
                <w:szCs w:val="28"/>
              </w:rPr>
            </w:pPr>
          </w:p>
        </w:tc>
        <w:tc>
          <w:tcPr>
            <w:tcW w:w="2779" w:type="dxa"/>
            <w:shd w:val="clear" w:color="auto" w:fill="F2F2F2" w:themeFill="background1" w:themeFillShade="F2"/>
            <w:vAlign w:val="center"/>
          </w:tcPr>
          <w:p w14:paraId="1F3BAB21" w14:textId="77777777" w:rsidR="00844E6A" w:rsidRPr="00171C6C" w:rsidRDefault="00844E6A" w:rsidP="006D1673">
            <w:pPr>
              <w:bidi/>
              <w:jc w:val="lowKashida"/>
              <w:rPr>
                <w:rFonts w:ascii="Sakkal Majalla" w:hAnsi="Sakkal Majalla" w:cs="Sakkal Majalla"/>
                <w:b/>
                <w:bCs/>
                <w:color w:val="525252" w:themeColor="accent3" w:themeShade="80"/>
                <w:sz w:val="28"/>
                <w:szCs w:val="28"/>
                <w:rtl/>
              </w:rPr>
            </w:pPr>
          </w:p>
        </w:tc>
      </w:tr>
    </w:tbl>
    <w:p w14:paraId="64952F5B" w14:textId="37DD1B95" w:rsidR="00844E6A" w:rsidRPr="00171C6C" w:rsidRDefault="00844E6A" w:rsidP="00844E6A">
      <w:pPr>
        <w:bidi/>
        <w:spacing w:after="0"/>
        <w:rPr>
          <w:rFonts w:ascii="Sakkal Majalla" w:hAnsi="Sakkal Majalla" w:cs="Sakkal Majalla"/>
          <w:rtl/>
        </w:rPr>
      </w:pPr>
      <w:bookmarkStart w:id="11" w:name="_Hlk536011140"/>
      <w:bookmarkEnd w:id="10"/>
      <w:r w:rsidRPr="00171C6C">
        <w:rPr>
          <w:rFonts w:ascii="Sakkal Majalla" w:hAnsi="Sakkal Majalla" w:cs="Sakkal Majalla"/>
          <w:color w:val="52B5C2"/>
          <w:rtl/>
        </w:rPr>
        <w:t>المقيمون</w:t>
      </w:r>
      <w:r w:rsidRPr="00171C6C">
        <w:rPr>
          <w:rFonts w:ascii="Sakkal Majalla" w:hAnsi="Sakkal Majalla" w:cs="Sakkal Majalla"/>
          <w:color w:val="52B5C2"/>
          <w:sz w:val="18"/>
          <w:szCs w:val="18"/>
          <w:rtl/>
        </w:rPr>
        <w:t xml:space="preserve"> </w:t>
      </w:r>
      <w:r w:rsidRPr="00171C6C">
        <w:rPr>
          <w:rFonts w:ascii="Sakkal Majalla" w:hAnsi="Sakkal Majalla" w:cs="Sakkal Majalla"/>
          <w:rtl/>
        </w:rPr>
        <w:t>(الطلبة، أعضاء هيئة التدريس، قيادات البرنامج، المراجع النظير، أخرى (يتم تحديدها)</w:t>
      </w:r>
      <w:r w:rsidR="00AD5924" w:rsidRPr="00171C6C">
        <w:rPr>
          <w:rFonts w:ascii="Sakkal Majalla" w:hAnsi="Sakkal Majalla" w:cs="Sakkal Majalla"/>
          <w:rtl/>
        </w:rPr>
        <w:t>.</w:t>
      </w:r>
    </w:p>
    <w:bookmarkEnd w:id="11"/>
    <w:p w14:paraId="6BB9440B" w14:textId="387806DC" w:rsidR="00D8287E" w:rsidRPr="00171C6C" w:rsidRDefault="00844E6A" w:rsidP="00844E6A">
      <w:pPr>
        <w:autoSpaceDE w:val="0"/>
        <w:autoSpaceDN w:val="0"/>
        <w:bidi/>
        <w:adjustRightInd w:val="0"/>
        <w:spacing w:after="0" w:line="288" w:lineRule="auto"/>
        <w:textAlignment w:val="center"/>
        <w:rPr>
          <w:rFonts w:ascii="Sakkal Majalla" w:hAnsi="Sakkal Majalla" w:cs="Sakkal Majalla"/>
          <w:sz w:val="20"/>
          <w:szCs w:val="20"/>
          <w:rtl/>
        </w:rPr>
      </w:pPr>
      <w:r w:rsidRPr="00171C6C">
        <w:rPr>
          <w:rFonts w:ascii="Sakkal Majalla" w:hAnsi="Sakkal Majalla" w:cs="Sakkal Majalla"/>
          <w:color w:val="52B5C2"/>
          <w:rtl/>
        </w:rPr>
        <w:lastRenderedPageBreak/>
        <w:t xml:space="preserve">طرق التقييم </w:t>
      </w:r>
      <w:r w:rsidRPr="00171C6C">
        <w:rPr>
          <w:rFonts w:ascii="Sakkal Majalla" w:hAnsi="Sakkal Majalla" w:cs="Sakkal Majalla"/>
          <w:rtl/>
        </w:rPr>
        <w:t>(مباشر وغير مباشر)</w:t>
      </w:r>
      <w:r w:rsidR="00AD5924" w:rsidRPr="00171C6C">
        <w:rPr>
          <w:rFonts w:ascii="Sakkal Majalla" w:hAnsi="Sakkal Majalla" w:cs="Sakkal Majalla"/>
          <w:rtl/>
        </w:rPr>
        <w:t>.</w:t>
      </w:r>
    </w:p>
    <w:p w14:paraId="2296C9B7" w14:textId="4BC3DAC0" w:rsidR="00A44627" w:rsidRPr="00171C6C" w:rsidRDefault="00421ED5" w:rsidP="006D3F0B">
      <w:pPr>
        <w:pStyle w:val="1"/>
        <w:bidi/>
        <w:rPr>
          <w:rStyle w:val="a5"/>
          <w:rFonts w:ascii="Sakkal Majalla" w:hAnsi="Sakkal Majalla" w:cs="Sakkal Majalla"/>
          <w:b/>
          <w:bCs/>
          <w:color w:val="4C3D8E"/>
          <w:sz w:val="32"/>
          <w:szCs w:val="32"/>
          <w:rtl/>
        </w:rPr>
      </w:pPr>
      <w:bookmarkStart w:id="12" w:name="_Toc138156157"/>
      <w:r w:rsidRPr="00171C6C">
        <w:rPr>
          <w:rStyle w:val="a5"/>
          <w:rFonts w:ascii="Sakkal Majalla" w:hAnsi="Sakkal Majalla" w:cs="Sakkal Majalla"/>
          <w:b/>
          <w:bCs/>
          <w:color w:val="4C3D8E"/>
          <w:sz w:val="32"/>
          <w:szCs w:val="32"/>
          <w:rtl/>
        </w:rPr>
        <w:t xml:space="preserve">ز. </w:t>
      </w:r>
      <w:r w:rsidR="00A44627" w:rsidRPr="00171C6C">
        <w:rPr>
          <w:rStyle w:val="a5"/>
          <w:rFonts w:ascii="Sakkal Majalla" w:hAnsi="Sakkal Majalla" w:cs="Sakkal Majalla"/>
          <w:b/>
          <w:bCs/>
          <w:color w:val="4C3D8E"/>
          <w:sz w:val="32"/>
          <w:szCs w:val="32"/>
          <w:rtl/>
        </w:rPr>
        <w:t>اعتماد التوصيف:</w:t>
      </w:r>
      <w:bookmarkEnd w:id="12"/>
    </w:p>
    <w:tbl>
      <w:tblPr>
        <w:tblStyle w:val="a7"/>
        <w:bidiVisual/>
        <w:tblW w:w="5000" w:type="pct"/>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1911"/>
        <w:gridCol w:w="7967"/>
      </w:tblGrid>
      <w:tr w:rsidR="00A44627" w:rsidRPr="00171C6C" w14:paraId="00B22C97" w14:textId="77777777" w:rsidTr="000C1364">
        <w:trPr>
          <w:trHeight w:val="534"/>
          <w:tblCellSpacing w:w="7" w:type="dxa"/>
          <w:jc w:val="center"/>
        </w:trPr>
        <w:tc>
          <w:tcPr>
            <w:tcW w:w="957" w:type="pct"/>
            <w:shd w:val="clear" w:color="auto" w:fill="4C3D8E"/>
            <w:vAlign w:val="center"/>
          </w:tcPr>
          <w:p w14:paraId="2E13F7F3" w14:textId="45E7B429"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جهة الاعتماد</w:t>
            </w:r>
          </w:p>
        </w:tc>
        <w:tc>
          <w:tcPr>
            <w:tcW w:w="4021" w:type="pct"/>
            <w:shd w:val="clear" w:color="auto" w:fill="F2F2F2" w:themeFill="background1" w:themeFillShade="F2"/>
            <w:vAlign w:val="center"/>
          </w:tcPr>
          <w:p w14:paraId="4F1C0329" w14:textId="7EDEA3DB" w:rsidR="00A44627" w:rsidRPr="00171C6C" w:rsidRDefault="004550D6"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قسم الدراسات الإسلامية بكلية الشريعة والحقوق</w:t>
            </w:r>
          </w:p>
        </w:tc>
      </w:tr>
      <w:tr w:rsidR="00A44627" w:rsidRPr="00171C6C" w14:paraId="22822195" w14:textId="77777777" w:rsidTr="000C1364">
        <w:trPr>
          <w:trHeight w:val="519"/>
          <w:tblCellSpacing w:w="7" w:type="dxa"/>
          <w:jc w:val="center"/>
        </w:trPr>
        <w:tc>
          <w:tcPr>
            <w:tcW w:w="957" w:type="pct"/>
            <w:shd w:val="clear" w:color="auto" w:fill="4C3D8E"/>
            <w:vAlign w:val="center"/>
          </w:tcPr>
          <w:p w14:paraId="4E655786" w14:textId="59B08FB3"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رقم الجلسة</w:t>
            </w:r>
          </w:p>
        </w:tc>
        <w:tc>
          <w:tcPr>
            <w:tcW w:w="4021" w:type="pct"/>
            <w:shd w:val="clear" w:color="auto" w:fill="D9D9D9" w:themeFill="background1" w:themeFillShade="D9"/>
            <w:vAlign w:val="center"/>
          </w:tcPr>
          <w:p w14:paraId="20DB9224" w14:textId="565E523C" w:rsidR="00A44627" w:rsidRPr="00171C6C" w:rsidRDefault="00CF0BD0"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4</w:t>
            </w:r>
          </w:p>
        </w:tc>
      </w:tr>
      <w:tr w:rsidR="00A44627" w:rsidRPr="00171C6C" w14:paraId="25E0C5BD" w14:textId="77777777" w:rsidTr="000C1364">
        <w:trPr>
          <w:trHeight w:val="501"/>
          <w:tblCellSpacing w:w="7" w:type="dxa"/>
          <w:jc w:val="center"/>
        </w:trPr>
        <w:tc>
          <w:tcPr>
            <w:tcW w:w="957" w:type="pct"/>
            <w:shd w:val="clear" w:color="auto" w:fill="4C3D8E"/>
            <w:vAlign w:val="center"/>
          </w:tcPr>
          <w:p w14:paraId="754F14F0" w14:textId="37DA7E88"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تاريخ الجلسة</w:t>
            </w:r>
          </w:p>
        </w:tc>
        <w:tc>
          <w:tcPr>
            <w:tcW w:w="4021" w:type="pct"/>
            <w:shd w:val="clear" w:color="auto" w:fill="F2F2F2" w:themeFill="background1" w:themeFillShade="F2"/>
            <w:vAlign w:val="center"/>
          </w:tcPr>
          <w:p w14:paraId="75E323C9" w14:textId="7B85B50A" w:rsidR="00A44627" w:rsidRPr="00171C6C" w:rsidRDefault="00CF0BD0"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3/4/1447ه</w:t>
            </w:r>
          </w:p>
        </w:tc>
      </w:tr>
    </w:tbl>
    <w:p w14:paraId="65794BAB" w14:textId="1FD28529" w:rsidR="00EC5C61" w:rsidRPr="00171C6C" w:rsidRDefault="00EC5C61" w:rsidP="001270B2">
      <w:pPr>
        <w:bidi/>
        <w:rPr>
          <w:rFonts w:ascii="Sakkal Majalla" w:hAnsi="Sakkal Majalla" w:cs="Sakkal Majalla"/>
        </w:rPr>
      </w:pPr>
    </w:p>
    <w:sectPr w:rsidR="00EC5C61" w:rsidRPr="00171C6C" w:rsidSect="006D3F0B">
      <w:headerReference w:type="default" r:id="rId12"/>
      <w:footerReference w:type="default" r:id="rId13"/>
      <w:headerReference w:type="first" r:id="rId14"/>
      <w:pgSz w:w="11906" w:h="16838" w:code="9"/>
      <w:pgMar w:top="2268" w:right="1134" w:bottom="1134" w:left="1134" w:header="720" w:footer="28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002279" w14:textId="77777777" w:rsidR="00CA37E5" w:rsidRDefault="00CA37E5" w:rsidP="00EE490F">
      <w:pPr>
        <w:spacing w:after="0" w:line="240" w:lineRule="auto"/>
      </w:pPr>
      <w:r>
        <w:separator/>
      </w:r>
    </w:p>
  </w:endnote>
  <w:endnote w:type="continuationSeparator" w:id="0">
    <w:p w14:paraId="3FFFAC8B" w14:textId="77777777" w:rsidR="00CA37E5" w:rsidRDefault="00CA37E5" w:rsidP="00EE49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IN NEXT™ ARABIC MEDIUM">
    <w:altName w:val="Arial"/>
    <w:charset w:val="00"/>
    <w:family w:val="swiss"/>
    <w:pitch w:val="variable"/>
    <w:sig w:usb0="800020AF" w:usb1="C000A04A"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akkal Majalla">
    <w:panose1 w:val="02000000000000000000"/>
    <w:charset w:val="00"/>
    <w:family w:val="auto"/>
    <w:pitch w:val="variable"/>
    <w:sig w:usb0="A000207F" w:usb1="C000204B" w:usb2="00000008" w:usb3="00000000" w:csb0="000000D3" w:csb1="00000000"/>
  </w:font>
  <w:font w:name="AXtManalBLack">
    <w:charset w:val="00"/>
    <w:family w:val="auto"/>
    <w:pitch w:val="variable"/>
    <w:sig w:usb0="00000003" w:usb1="10000000" w:usb2="00000000" w:usb3="00000000" w:csb0="80000001" w:csb1="00000000"/>
  </w:font>
  <w:font w:name="AXtManalBold">
    <w:charset w:val="02"/>
    <w:family w:val="auto"/>
    <w:pitch w:val="variable"/>
    <w:sig w:usb0="00000000" w:usb1="10000000" w:usb2="00000000" w:usb3="00000000" w:csb0="80000000" w:csb1="00000000"/>
  </w:font>
  <w:font w:name="AbdoLine-Light">
    <w:altName w:val="﷽﷽﷽﷽﷽﷽﷽﷽e Light"/>
    <w:charset w:val="B2"/>
    <w:family w:val="auto"/>
    <w:pitch w:val="variable"/>
    <w:sig w:usb0="80002001" w:usb1="80000040" w:usb2="00000008" w:usb3="00000000" w:csb0="0000004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DIN NEXT™ ARABIC REGULAR">
    <w:altName w:val="Arial"/>
    <w:charset w:val="00"/>
    <w:family w:val="swiss"/>
    <w:pitch w:val="variable"/>
    <w:sig w:usb0="800020AF" w:usb1="C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6180581"/>
      <w:docPartObj>
        <w:docPartGallery w:val="Page Numbers (Bottom of Page)"/>
        <w:docPartUnique/>
      </w:docPartObj>
    </w:sdtPr>
    <w:sdtEndPr>
      <w:rPr>
        <w:rFonts w:ascii="DIN NEXT™ ARABIC REGULAR" w:hAnsi="DIN NEXT™ ARABIC REGULAR" w:cs="DIN NEXT™ ARABIC REGULAR"/>
        <w:noProof/>
      </w:rPr>
    </w:sdtEndPr>
    <w:sdtContent>
      <w:p w14:paraId="619D58BF" w14:textId="6AD54AD9" w:rsidR="000263E2" w:rsidRDefault="000263E2">
        <w:pPr>
          <w:pStyle w:val="a4"/>
          <w:jc w:val="center"/>
        </w:pPr>
        <w:r w:rsidRPr="003A4ABD">
          <w:rPr>
            <w:rFonts w:ascii="DIN NEXT™ ARABIC MEDIUM" w:hAnsi="DIN NEXT™ ARABIC MEDIUM" w:cs="DIN NEXT™ ARABIC MEDIUM"/>
            <w:color w:val="4C3D8E"/>
            <w:sz w:val="28"/>
            <w:szCs w:val="28"/>
          </w:rPr>
          <w:fldChar w:fldCharType="begin"/>
        </w:r>
        <w:r w:rsidRPr="003A4ABD">
          <w:rPr>
            <w:rFonts w:ascii="DIN NEXT™ ARABIC MEDIUM" w:hAnsi="DIN NEXT™ ARABIC MEDIUM" w:cs="DIN NEXT™ ARABIC MEDIUM"/>
            <w:color w:val="4C3D8E"/>
            <w:sz w:val="28"/>
            <w:szCs w:val="28"/>
          </w:rPr>
          <w:instrText xml:space="preserve"> PAGE   \* MERGEFORMAT </w:instrText>
        </w:r>
        <w:r w:rsidRPr="003A4ABD">
          <w:rPr>
            <w:rFonts w:ascii="DIN NEXT™ ARABIC MEDIUM" w:hAnsi="DIN NEXT™ ARABIC MEDIUM" w:cs="DIN NEXT™ ARABIC MEDIUM"/>
            <w:color w:val="4C3D8E"/>
            <w:sz w:val="28"/>
            <w:szCs w:val="28"/>
          </w:rPr>
          <w:fldChar w:fldCharType="separate"/>
        </w:r>
        <w:r w:rsidR="00264DBA">
          <w:rPr>
            <w:rFonts w:ascii="DIN NEXT™ ARABIC MEDIUM" w:hAnsi="DIN NEXT™ ARABIC MEDIUM" w:cs="DIN NEXT™ ARABIC MEDIUM"/>
            <w:noProof/>
            <w:color w:val="4C3D8E"/>
            <w:sz w:val="28"/>
            <w:szCs w:val="28"/>
          </w:rPr>
          <w:t>2</w:t>
        </w:r>
        <w:r w:rsidRPr="003A4ABD">
          <w:rPr>
            <w:rFonts w:ascii="DIN NEXT™ ARABIC MEDIUM" w:hAnsi="DIN NEXT™ ARABIC MEDIUM" w:cs="DIN NEXT™ ARABIC MEDIUM"/>
            <w:noProof/>
            <w:color w:val="4C3D8E"/>
            <w:sz w:val="28"/>
            <w:szCs w:val="28"/>
          </w:rPr>
          <w:fldChar w:fldCharType="end"/>
        </w:r>
      </w:p>
    </w:sdtContent>
  </w:sdt>
  <w:p w14:paraId="4338067A" w14:textId="77777777" w:rsidR="000263E2" w:rsidRDefault="000263E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F397E4" w14:textId="77777777" w:rsidR="00CA37E5" w:rsidRDefault="00CA37E5" w:rsidP="00EE490F">
      <w:pPr>
        <w:spacing w:after="0" w:line="240" w:lineRule="auto"/>
      </w:pPr>
      <w:r>
        <w:separator/>
      </w:r>
    </w:p>
  </w:footnote>
  <w:footnote w:type="continuationSeparator" w:id="0">
    <w:p w14:paraId="0A0BBD47" w14:textId="77777777" w:rsidR="00CA37E5" w:rsidRDefault="00CA37E5" w:rsidP="00EE49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047089" w14:textId="0FE3FE0C" w:rsidR="000263E2" w:rsidRDefault="000263E2">
    <w:pPr>
      <w:pStyle w:val="a3"/>
    </w:pPr>
    <w:r>
      <w:rPr>
        <w:noProof/>
      </w:rPr>
      <w:drawing>
        <wp:anchor distT="0" distB="0" distL="114300" distR="114300" simplePos="0" relativeHeight="251657216" behindDoc="1" locked="0" layoutInCell="1" allowOverlap="1" wp14:anchorId="4967F9E9" wp14:editId="163F4761">
          <wp:simplePos x="0" y="0"/>
          <wp:positionH relativeFrom="column">
            <wp:posOffset>-709575</wp:posOffset>
          </wp:positionH>
          <wp:positionV relativeFrom="paragraph">
            <wp:posOffset>-449580</wp:posOffset>
          </wp:positionV>
          <wp:extent cx="7547973" cy="10672427"/>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صورة 5"/>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47973" cy="1067242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49E8E" w14:textId="218EF9DC" w:rsidR="00EC5C61" w:rsidRDefault="00D25E98">
    <w:pPr>
      <w:pStyle w:val="a3"/>
    </w:pPr>
    <w:r>
      <w:rPr>
        <w:noProof/>
      </w:rPr>
      <w:drawing>
        <wp:anchor distT="0" distB="0" distL="114300" distR="114300" simplePos="0" relativeHeight="251662336" behindDoc="0" locked="0" layoutInCell="1" allowOverlap="1" wp14:anchorId="051435D5" wp14:editId="54FB97E7">
          <wp:simplePos x="0" y="0"/>
          <wp:positionH relativeFrom="column">
            <wp:posOffset>-703761</wp:posOffset>
          </wp:positionH>
          <wp:positionV relativeFrom="paragraph">
            <wp:posOffset>-457157</wp:posOffset>
          </wp:positionV>
          <wp:extent cx="7544435" cy="10671724"/>
          <wp:effectExtent l="0" t="0" r="0" b="0"/>
          <wp:wrapNone/>
          <wp:docPr id="12"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صورة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4435" cy="10671724"/>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652CA"/>
    <w:multiLevelType w:val="hybridMultilevel"/>
    <w:tmpl w:val="E4564D0C"/>
    <w:lvl w:ilvl="0" w:tplc="36362CD6">
      <w:start w:val="1"/>
      <w:numFmt w:val="decimal"/>
      <w:lvlText w:val="%1."/>
      <w:lvlJc w:val="left"/>
      <w:pPr>
        <w:ind w:left="720" w:hanging="360"/>
      </w:pPr>
      <w:rPr>
        <w:rFonts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462610"/>
    <w:multiLevelType w:val="hybridMultilevel"/>
    <w:tmpl w:val="F0E40C5E"/>
    <w:lvl w:ilvl="0" w:tplc="F4423EC0">
      <w:start w:val="1"/>
      <w:numFmt w:val="bullet"/>
      <w:lvlText w:val="§"/>
      <w:lvlJc w:val="left"/>
      <w:pPr>
        <w:tabs>
          <w:tab w:val="num" w:pos="720"/>
        </w:tabs>
        <w:ind w:left="720" w:hanging="360"/>
      </w:pPr>
      <w:rPr>
        <w:rFonts w:ascii="Wingdings" w:hAnsi="Wingdings" w:hint="default"/>
      </w:rPr>
    </w:lvl>
    <w:lvl w:ilvl="1" w:tplc="A8F678BC" w:tentative="1">
      <w:start w:val="1"/>
      <w:numFmt w:val="bullet"/>
      <w:lvlText w:val="§"/>
      <w:lvlJc w:val="left"/>
      <w:pPr>
        <w:tabs>
          <w:tab w:val="num" w:pos="1440"/>
        </w:tabs>
        <w:ind w:left="1440" w:hanging="360"/>
      </w:pPr>
      <w:rPr>
        <w:rFonts w:ascii="Wingdings" w:hAnsi="Wingdings" w:hint="default"/>
      </w:rPr>
    </w:lvl>
    <w:lvl w:ilvl="2" w:tplc="2EBC489C" w:tentative="1">
      <w:start w:val="1"/>
      <w:numFmt w:val="bullet"/>
      <w:lvlText w:val="§"/>
      <w:lvlJc w:val="left"/>
      <w:pPr>
        <w:tabs>
          <w:tab w:val="num" w:pos="2160"/>
        </w:tabs>
        <w:ind w:left="2160" w:hanging="360"/>
      </w:pPr>
      <w:rPr>
        <w:rFonts w:ascii="Wingdings" w:hAnsi="Wingdings" w:hint="default"/>
      </w:rPr>
    </w:lvl>
    <w:lvl w:ilvl="3" w:tplc="D884FF7E" w:tentative="1">
      <w:start w:val="1"/>
      <w:numFmt w:val="bullet"/>
      <w:lvlText w:val="§"/>
      <w:lvlJc w:val="left"/>
      <w:pPr>
        <w:tabs>
          <w:tab w:val="num" w:pos="2880"/>
        </w:tabs>
        <w:ind w:left="2880" w:hanging="360"/>
      </w:pPr>
      <w:rPr>
        <w:rFonts w:ascii="Wingdings" w:hAnsi="Wingdings" w:hint="default"/>
      </w:rPr>
    </w:lvl>
    <w:lvl w:ilvl="4" w:tplc="23B6404C" w:tentative="1">
      <w:start w:val="1"/>
      <w:numFmt w:val="bullet"/>
      <w:lvlText w:val="§"/>
      <w:lvlJc w:val="left"/>
      <w:pPr>
        <w:tabs>
          <w:tab w:val="num" w:pos="3600"/>
        </w:tabs>
        <w:ind w:left="3600" w:hanging="360"/>
      </w:pPr>
      <w:rPr>
        <w:rFonts w:ascii="Wingdings" w:hAnsi="Wingdings" w:hint="default"/>
      </w:rPr>
    </w:lvl>
    <w:lvl w:ilvl="5" w:tplc="0E7A9CD6" w:tentative="1">
      <w:start w:val="1"/>
      <w:numFmt w:val="bullet"/>
      <w:lvlText w:val="§"/>
      <w:lvlJc w:val="left"/>
      <w:pPr>
        <w:tabs>
          <w:tab w:val="num" w:pos="4320"/>
        </w:tabs>
        <w:ind w:left="4320" w:hanging="360"/>
      </w:pPr>
      <w:rPr>
        <w:rFonts w:ascii="Wingdings" w:hAnsi="Wingdings" w:hint="default"/>
      </w:rPr>
    </w:lvl>
    <w:lvl w:ilvl="6" w:tplc="27B80AE0" w:tentative="1">
      <w:start w:val="1"/>
      <w:numFmt w:val="bullet"/>
      <w:lvlText w:val="§"/>
      <w:lvlJc w:val="left"/>
      <w:pPr>
        <w:tabs>
          <w:tab w:val="num" w:pos="5040"/>
        </w:tabs>
        <w:ind w:left="5040" w:hanging="360"/>
      </w:pPr>
      <w:rPr>
        <w:rFonts w:ascii="Wingdings" w:hAnsi="Wingdings" w:hint="default"/>
      </w:rPr>
    </w:lvl>
    <w:lvl w:ilvl="7" w:tplc="ABB0F47C" w:tentative="1">
      <w:start w:val="1"/>
      <w:numFmt w:val="bullet"/>
      <w:lvlText w:val="§"/>
      <w:lvlJc w:val="left"/>
      <w:pPr>
        <w:tabs>
          <w:tab w:val="num" w:pos="5760"/>
        </w:tabs>
        <w:ind w:left="5760" w:hanging="360"/>
      </w:pPr>
      <w:rPr>
        <w:rFonts w:ascii="Wingdings" w:hAnsi="Wingdings" w:hint="default"/>
      </w:rPr>
    </w:lvl>
    <w:lvl w:ilvl="8" w:tplc="E23CBE5A" w:tentative="1">
      <w:start w:val="1"/>
      <w:numFmt w:val="bullet"/>
      <w:lvlText w:val="§"/>
      <w:lvlJc w:val="left"/>
      <w:pPr>
        <w:tabs>
          <w:tab w:val="num" w:pos="6480"/>
        </w:tabs>
        <w:ind w:left="6480" w:hanging="360"/>
      </w:pPr>
      <w:rPr>
        <w:rFonts w:ascii="Wingdings" w:hAnsi="Wingdings" w:hint="default"/>
      </w:rPr>
    </w:lvl>
  </w:abstractNum>
  <w:abstractNum w:abstractNumId="2">
    <w:nsid w:val="083B7F64"/>
    <w:multiLevelType w:val="hybridMultilevel"/>
    <w:tmpl w:val="01AA1F38"/>
    <w:lvl w:ilvl="0" w:tplc="0409000F">
      <w:start w:val="1"/>
      <w:numFmt w:val="decimal"/>
      <w:lvlText w:val="%1."/>
      <w:lvlJc w:val="left"/>
      <w:pPr>
        <w:ind w:left="720" w:hanging="360"/>
      </w:pPr>
      <w:rPr>
        <w:rFonts w:hint="default"/>
      </w:rPr>
    </w:lvl>
    <w:lvl w:ilvl="1" w:tplc="C18ED91A" w:tentative="1">
      <w:start w:val="1"/>
      <w:numFmt w:val="bullet"/>
      <w:lvlText w:val="§"/>
      <w:lvlJc w:val="left"/>
      <w:pPr>
        <w:tabs>
          <w:tab w:val="num" w:pos="1440"/>
        </w:tabs>
        <w:ind w:left="1440" w:hanging="360"/>
      </w:pPr>
      <w:rPr>
        <w:rFonts w:ascii="Wingdings" w:hAnsi="Wingdings" w:hint="default"/>
      </w:rPr>
    </w:lvl>
    <w:lvl w:ilvl="2" w:tplc="4588CCE6" w:tentative="1">
      <w:start w:val="1"/>
      <w:numFmt w:val="bullet"/>
      <w:lvlText w:val="§"/>
      <w:lvlJc w:val="left"/>
      <w:pPr>
        <w:tabs>
          <w:tab w:val="num" w:pos="2160"/>
        </w:tabs>
        <w:ind w:left="2160" w:hanging="360"/>
      </w:pPr>
      <w:rPr>
        <w:rFonts w:ascii="Wingdings" w:hAnsi="Wingdings" w:hint="default"/>
      </w:rPr>
    </w:lvl>
    <w:lvl w:ilvl="3" w:tplc="5324DBCA" w:tentative="1">
      <w:start w:val="1"/>
      <w:numFmt w:val="bullet"/>
      <w:lvlText w:val="§"/>
      <w:lvlJc w:val="left"/>
      <w:pPr>
        <w:tabs>
          <w:tab w:val="num" w:pos="2880"/>
        </w:tabs>
        <w:ind w:left="2880" w:hanging="360"/>
      </w:pPr>
      <w:rPr>
        <w:rFonts w:ascii="Wingdings" w:hAnsi="Wingdings" w:hint="default"/>
      </w:rPr>
    </w:lvl>
    <w:lvl w:ilvl="4" w:tplc="5E929606" w:tentative="1">
      <w:start w:val="1"/>
      <w:numFmt w:val="bullet"/>
      <w:lvlText w:val="§"/>
      <w:lvlJc w:val="left"/>
      <w:pPr>
        <w:tabs>
          <w:tab w:val="num" w:pos="3600"/>
        </w:tabs>
        <w:ind w:left="3600" w:hanging="360"/>
      </w:pPr>
      <w:rPr>
        <w:rFonts w:ascii="Wingdings" w:hAnsi="Wingdings" w:hint="default"/>
      </w:rPr>
    </w:lvl>
    <w:lvl w:ilvl="5" w:tplc="C85E3B64" w:tentative="1">
      <w:start w:val="1"/>
      <w:numFmt w:val="bullet"/>
      <w:lvlText w:val="§"/>
      <w:lvlJc w:val="left"/>
      <w:pPr>
        <w:tabs>
          <w:tab w:val="num" w:pos="4320"/>
        </w:tabs>
        <w:ind w:left="4320" w:hanging="360"/>
      </w:pPr>
      <w:rPr>
        <w:rFonts w:ascii="Wingdings" w:hAnsi="Wingdings" w:hint="default"/>
      </w:rPr>
    </w:lvl>
    <w:lvl w:ilvl="6" w:tplc="ED7436AC" w:tentative="1">
      <w:start w:val="1"/>
      <w:numFmt w:val="bullet"/>
      <w:lvlText w:val="§"/>
      <w:lvlJc w:val="left"/>
      <w:pPr>
        <w:tabs>
          <w:tab w:val="num" w:pos="5040"/>
        </w:tabs>
        <w:ind w:left="5040" w:hanging="360"/>
      </w:pPr>
      <w:rPr>
        <w:rFonts w:ascii="Wingdings" w:hAnsi="Wingdings" w:hint="default"/>
      </w:rPr>
    </w:lvl>
    <w:lvl w:ilvl="7" w:tplc="B394CCD2" w:tentative="1">
      <w:start w:val="1"/>
      <w:numFmt w:val="bullet"/>
      <w:lvlText w:val="§"/>
      <w:lvlJc w:val="left"/>
      <w:pPr>
        <w:tabs>
          <w:tab w:val="num" w:pos="5760"/>
        </w:tabs>
        <w:ind w:left="5760" w:hanging="360"/>
      </w:pPr>
      <w:rPr>
        <w:rFonts w:ascii="Wingdings" w:hAnsi="Wingdings" w:hint="default"/>
      </w:rPr>
    </w:lvl>
    <w:lvl w:ilvl="8" w:tplc="134A85F6" w:tentative="1">
      <w:start w:val="1"/>
      <w:numFmt w:val="bullet"/>
      <w:lvlText w:val="§"/>
      <w:lvlJc w:val="left"/>
      <w:pPr>
        <w:tabs>
          <w:tab w:val="num" w:pos="6480"/>
        </w:tabs>
        <w:ind w:left="6480" w:hanging="360"/>
      </w:pPr>
      <w:rPr>
        <w:rFonts w:ascii="Wingdings" w:hAnsi="Wingdings" w:hint="default"/>
      </w:rPr>
    </w:lvl>
  </w:abstractNum>
  <w:abstractNum w:abstractNumId="3">
    <w:nsid w:val="0D6B0086"/>
    <w:multiLevelType w:val="hybridMultilevel"/>
    <w:tmpl w:val="C35E7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DC3E4F"/>
    <w:multiLevelType w:val="hybridMultilevel"/>
    <w:tmpl w:val="3684D5E2"/>
    <w:lvl w:ilvl="0" w:tplc="D634312C">
      <w:start w:val="1"/>
      <w:numFmt w:val="bullet"/>
      <w:lvlText w:val="§"/>
      <w:lvlJc w:val="left"/>
      <w:pPr>
        <w:tabs>
          <w:tab w:val="num" w:pos="720"/>
        </w:tabs>
        <w:ind w:left="720" w:hanging="360"/>
      </w:pPr>
      <w:rPr>
        <w:rFonts w:ascii="Wingdings" w:hAnsi="Wingdings" w:hint="default"/>
      </w:rPr>
    </w:lvl>
    <w:lvl w:ilvl="1" w:tplc="EE724CDA" w:tentative="1">
      <w:start w:val="1"/>
      <w:numFmt w:val="bullet"/>
      <w:lvlText w:val="§"/>
      <w:lvlJc w:val="left"/>
      <w:pPr>
        <w:tabs>
          <w:tab w:val="num" w:pos="1440"/>
        </w:tabs>
        <w:ind w:left="1440" w:hanging="360"/>
      </w:pPr>
      <w:rPr>
        <w:rFonts w:ascii="Wingdings" w:hAnsi="Wingdings" w:hint="default"/>
      </w:rPr>
    </w:lvl>
    <w:lvl w:ilvl="2" w:tplc="D25225E4" w:tentative="1">
      <w:start w:val="1"/>
      <w:numFmt w:val="bullet"/>
      <w:lvlText w:val="§"/>
      <w:lvlJc w:val="left"/>
      <w:pPr>
        <w:tabs>
          <w:tab w:val="num" w:pos="2160"/>
        </w:tabs>
        <w:ind w:left="2160" w:hanging="360"/>
      </w:pPr>
      <w:rPr>
        <w:rFonts w:ascii="Wingdings" w:hAnsi="Wingdings" w:hint="default"/>
      </w:rPr>
    </w:lvl>
    <w:lvl w:ilvl="3" w:tplc="216C9292" w:tentative="1">
      <w:start w:val="1"/>
      <w:numFmt w:val="bullet"/>
      <w:lvlText w:val="§"/>
      <w:lvlJc w:val="left"/>
      <w:pPr>
        <w:tabs>
          <w:tab w:val="num" w:pos="2880"/>
        </w:tabs>
        <w:ind w:left="2880" w:hanging="360"/>
      </w:pPr>
      <w:rPr>
        <w:rFonts w:ascii="Wingdings" w:hAnsi="Wingdings" w:hint="default"/>
      </w:rPr>
    </w:lvl>
    <w:lvl w:ilvl="4" w:tplc="5CA0DDC8" w:tentative="1">
      <w:start w:val="1"/>
      <w:numFmt w:val="bullet"/>
      <w:lvlText w:val="§"/>
      <w:lvlJc w:val="left"/>
      <w:pPr>
        <w:tabs>
          <w:tab w:val="num" w:pos="3600"/>
        </w:tabs>
        <w:ind w:left="3600" w:hanging="360"/>
      </w:pPr>
      <w:rPr>
        <w:rFonts w:ascii="Wingdings" w:hAnsi="Wingdings" w:hint="default"/>
      </w:rPr>
    </w:lvl>
    <w:lvl w:ilvl="5" w:tplc="E3E8BC6C" w:tentative="1">
      <w:start w:val="1"/>
      <w:numFmt w:val="bullet"/>
      <w:lvlText w:val="§"/>
      <w:lvlJc w:val="left"/>
      <w:pPr>
        <w:tabs>
          <w:tab w:val="num" w:pos="4320"/>
        </w:tabs>
        <w:ind w:left="4320" w:hanging="360"/>
      </w:pPr>
      <w:rPr>
        <w:rFonts w:ascii="Wingdings" w:hAnsi="Wingdings" w:hint="default"/>
      </w:rPr>
    </w:lvl>
    <w:lvl w:ilvl="6" w:tplc="356E2944" w:tentative="1">
      <w:start w:val="1"/>
      <w:numFmt w:val="bullet"/>
      <w:lvlText w:val="§"/>
      <w:lvlJc w:val="left"/>
      <w:pPr>
        <w:tabs>
          <w:tab w:val="num" w:pos="5040"/>
        </w:tabs>
        <w:ind w:left="5040" w:hanging="360"/>
      </w:pPr>
      <w:rPr>
        <w:rFonts w:ascii="Wingdings" w:hAnsi="Wingdings" w:hint="default"/>
      </w:rPr>
    </w:lvl>
    <w:lvl w:ilvl="7" w:tplc="99A4C0FA" w:tentative="1">
      <w:start w:val="1"/>
      <w:numFmt w:val="bullet"/>
      <w:lvlText w:val="§"/>
      <w:lvlJc w:val="left"/>
      <w:pPr>
        <w:tabs>
          <w:tab w:val="num" w:pos="5760"/>
        </w:tabs>
        <w:ind w:left="5760" w:hanging="360"/>
      </w:pPr>
      <w:rPr>
        <w:rFonts w:ascii="Wingdings" w:hAnsi="Wingdings" w:hint="default"/>
      </w:rPr>
    </w:lvl>
    <w:lvl w:ilvl="8" w:tplc="AB1496D6" w:tentative="1">
      <w:start w:val="1"/>
      <w:numFmt w:val="bullet"/>
      <w:lvlText w:val="§"/>
      <w:lvlJc w:val="left"/>
      <w:pPr>
        <w:tabs>
          <w:tab w:val="num" w:pos="6480"/>
        </w:tabs>
        <w:ind w:left="6480" w:hanging="360"/>
      </w:pPr>
      <w:rPr>
        <w:rFonts w:ascii="Wingdings" w:hAnsi="Wingdings" w:hint="default"/>
      </w:rPr>
    </w:lvl>
  </w:abstractNum>
  <w:abstractNum w:abstractNumId="5">
    <w:nsid w:val="0F6F3B75"/>
    <w:multiLevelType w:val="hybridMultilevel"/>
    <w:tmpl w:val="6202459E"/>
    <w:lvl w:ilvl="0" w:tplc="113A2138">
      <w:start w:val="1"/>
      <w:numFmt w:val="bullet"/>
      <w:lvlText w:val=""/>
      <w:lvlJc w:val="left"/>
      <w:pPr>
        <w:tabs>
          <w:tab w:val="num" w:pos="360"/>
        </w:tabs>
        <w:ind w:left="360" w:hanging="360"/>
      </w:pPr>
      <w:rPr>
        <w:rFonts w:ascii="Wingdings" w:hAnsi="Wingdings" w:hint="default"/>
      </w:rPr>
    </w:lvl>
    <w:lvl w:ilvl="1" w:tplc="C448AC78" w:tentative="1">
      <w:start w:val="1"/>
      <w:numFmt w:val="bullet"/>
      <w:lvlText w:val=""/>
      <w:lvlJc w:val="left"/>
      <w:pPr>
        <w:tabs>
          <w:tab w:val="num" w:pos="1080"/>
        </w:tabs>
        <w:ind w:left="1080" w:hanging="360"/>
      </w:pPr>
      <w:rPr>
        <w:rFonts w:ascii="Wingdings" w:hAnsi="Wingdings" w:hint="default"/>
      </w:rPr>
    </w:lvl>
    <w:lvl w:ilvl="2" w:tplc="F462EA2E" w:tentative="1">
      <w:start w:val="1"/>
      <w:numFmt w:val="bullet"/>
      <w:lvlText w:val=""/>
      <w:lvlJc w:val="left"/>
      <w:pPr>
        <w:tabs>
          <w:tab w:val="num" w:pos="1800"/>
        </w:tabs>
        <w:ind w:left="1800" w:hanging="360"/>
      </w:pPr>
      <w:rPr>
        <w:rFonts w:ascii="Wingdings" w:hAnsi="Wingdings" w:hint="default"/>
      </w:rPr>
    </w:lvl>
    <w:lvl w:ilvl="3" w:tplc="AD90E9A2" w:tentative="1">
      <w:start w:val="1"/>
      <w:numFmt w:val="bullet"/>
      <w:lvlText w:val=""/>
      <w:lvlJc w:val="left"/>
      <w:pPr>
        <w:tabs>
          <w:tab w:val="num" w:pos="2520"/>
        </w:tabs>
        <w:ind w:left="2520" w:hanging="360"/>
      </w:pPr>
      <w:rPr>
        <w:rFonts w:ascii="Wingdings" w:hAnsi="Wingdings" w:hint="default"/>
      </w:rPr>
    </w:lvl>
    <w:lvl w:ilvl="4" w:tplc="AB72A5E2" w:tentative="1">
      <w:start w:val="1"/>
      <w:numFmt w:val="bullet"/>
      <w:lvlText w:val=""/>
      <w:lvlJc w:val="left"/>
      <w:pPr>
        <w:tabs>
          <w:tab w:val="num" w:pos="3240"/>
        </w:tabs>
        <w:ind w:left="3240" w:hanging="360"/>
      </w:pPr>
      <w:rPr>
        <w:rFonts w:ascii="Wingdings" w:hAnsi="Wingdings" w:hint="default"/>
      </w:rPr>
    </w:lvl>
    <w:lvl w:ilvl="5" w:tplc="80D02DE6" w:tentative="1">
      <w:start w:val="1"/>
      <w:numFmt w:val="bullet"/>
      <w:lvlText w:val=""/>
      <w:lvlJc w:val="left"/>
      <w:pPr>
        <w:tabs>
          <w:tab w:val="num" w:pos="3960"/>
        </w:tabs>
        <w:ind w:left="3960" w:hanging="360"/>
      </w:pPr>
      <w:rPr>
        <w:rFonts w:ascii="Wingdings" w:hAnsi="Wingdings" w:hint="default"/>
      </w:rPr>
    </w:lvl>
    <w:lvl w:ilvl="6" w:tplc="45F2BEEE" w:tentative="1">
      <w:start w:val="1"/>
      <w:numFmt w:val="bullet"/>
      <w:lvlText w:val=""/>
      <w:lvlJc w:val="left"/>
      <w:pPr>
        <w:tabs>
          <w:tab w:val="num" w:pos="4680"/>
        </w:tabs>
        <w:ind w:left="4680" w:hanging="360"/>
      </w:pPr>
      <w:rPr>
        <w:rFonts w:ascii="Wingdings" w:hAnsi="Wingdings" w:hint="default"/>
      </w:rPr>
    </w:lvl>
    <w:lvl w:ilvl="7" w:tplc="5C14FFC0" w:tentative="1">
      <w:start w:val="1"/>
      <w:numFmt w:val="bullet"/>
      <w:lvlText w:val=""/>
      <w:lvlJc w:val="left"/>
      <w:pPr>
        <w:tabs>
          <w:tab w:val="num" w:pos="5400"/>
        </w:tabs>
        <w:ind w:left="5400" w:hanging="360"/>
      </w:pPr>
      <w:rPr>
        <w:rFonts w:ascii="Wingdings" w:hAnsi="Wingdings" w:hint="default"/>
      </w:rPr>
    </w:lvl>
    <w:lvl w:ilvl="8" w:tplc="FA60BBDE" w:tentative="1">
      <w:start w:val="1"/>
      <w:numFmt w:val="bullet"/>
      <w:lvlText w:val=""/>
      <w:lvlJc w:val="left"/>
      <w:pPr>
        <w:tabs>
          <w:tab w:val="num" w:pos="6120"/>
        </w:tabs>
        <w:ind w:left="6120" w:hanging="360"/>
      </w:pPr>
      <w:rPr>
        <w:rFonts w:ascii="Wingdings" w:hAnsi="Wingdings" w:hint="default"/>
      </w:rPr>
    </w:lvl>
  </w:abstractNum>
  <w:abstractNum w:abstractNumId="6">
    <w:nsid w:val="0F8C2FD0"/>
    <w:multiLevelType w:val="hybridMultilevel"/>
    <w:tmpl w:val="E1B21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644D5A"/>
    <w:multiLevelType w:val="hybridMultilevel"/>
    <w:tmpl w:val="BD5E6AC2"/>
    <w:lvl w:ilvl="0" w:tplc="31B68520">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nsid w:val="15BB555C"/>
    <w:multiLevelType w:val="hybridMultilevel"/>
    <w:tmpl w:val="CC544E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287F49"/>
    <w:multiLevelType w:val="hybridMultilevel"/>
    <w:tmpl w:val="DF265A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8900F3C"/>
    <w:multiLevelType w:val="hybridMultilevel"/>
    <w:tmpl w:val="4F0CD2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9A03C9A"/>
    <w:multiLevelType w:val="hybridMultilevel"/>
    <w:tmpl w:val="514A134A"/>
    <w:lvl w:ilvl="0" w:tplc="6B589DFA">
      <w:start w:val="1"/>
      <w:numFmt w:val="decimal"/>
      <w:lvlText w:val="%1"/>
      <w:lvlJc w:val="center"/>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A9D3406"/>
    <w:multiLevelType w:val="hybridMultilevel"/>
    <w:tmpl w:val="1A18710C"/>
    <w:lvl w:ilvl="0" w:tplc="542210B4">
      <w:start w:val="1"/>
      <w:numFmt w:val="bullet"/>
      <w:lvlText w:val=""/>
      <w:lvlJc w:val="left"/>
      <w:pPr>
        <w:tabs>
          <w:tab w:val="num" w:pos="360"/>
        </w:tabs>
        <w:ind w:left="360" w:hanging="360"/>
      </w:pPr>
      <w:rPr>
        <w:rFonts w:ascii="Wingdings" w:hAnsi="Wingdings" w:hint="default"/>
      </w:rPr>
    </w:lvl>
    <w:lvl w:ilvl="1" w:tplc="1E421840" w:tentative="1">
      <w:start w:val="1"/>
      <w:numFmt w:val="bullet"/>
      <w:lvlText w:val=""/>
      <w:lvlJc w:val="left"/>
      <w:pPr>
        <w:tabs>
          <w:tab w:val="num" w:pos="1080"/>
        </w:tabs>
        <w:ind w:left="1080" w:hanging="360"/>
      </w:pPr>
      <w:rPr>
        <w:rFonts w:ascii="Wingdings" w:hAnsi="Wingdings" w:hint="default"/>
      </w:rPr>
    </w:lvl>
    <w:lvl w:ilvl="2" w:tplc="A02AD39E" w:tentative="1">
      <w:start w:val="1"/>
      <w:numFmt w:val="bullet"/>
      <w:lvlText w:val=""/>
      <w:lvlJc w:val="left"/>
      <w:pPr>
        <w:tabs>
          <w:tab w:val="num" w:pos="1800"/>
        </w:tabs>
        <w:ind w:left="1800" w:hanging="360"/>
      </w:pPr>
      <w:rPr>
        <w:rFonts w:ascii="Wingdings" w:hAnsi="Wingdings" w:hint="default"/>
      </w:rPr>
    </w:lvl>
    <w:lvl w:ilvl="3" w:tplc="CCF44F4C" w:tentative="1">
      <w:start w:val="1"/>
      <w:numFmt w:val="bullet"/>
      <w:lvlText w:val=""/>
      <w:lvlJc w:val="left"/>
      <w:pPr>
        <w:tabs>
          <w:tab w:val="num" w:pos="2520"/>
        </w:tabs>
        <w:ind w:left="2520" w:hanging="360"/>
      </w:pPr>
      <w:rPr>
        <w:rFonts w:ascii="Wingdings" w:hAnsi="Wingdings" w:hint="default"/>
      </w:rPr>
    </w:lvl>
    <w:lvl w:ilvl="4" w:tplc="7B18DCE6" w:tentative="1">
      <w:start w:val="1"/>
      <w:numFmt w:val="bullet"/>
      <w:lvlText w:val=""/>
      <w:lvlJc w:val="left"/>
      <w:pPr>
        <w:tabs>
          <w:tab w:val="num" w:pos="3240"/>
        </w:tabs>
        <w:ind w:left="3240" w:hanging="360"/>
      </w:pPr>
      <w:rPr>
        <w:rFonts w:ascii="Wingdings" w:hAnsi="Wingdings" w:hint="default"/>
      </w:rPr>
    </w:lvl>
    <w:lvl w:ilvl="5" w:tplc="1F20614A" w:tentative="1">
      <w:start w:val="1"/>
      <w:numFmt w:val="bullet"/>
      <w:lvlText w:val=""/>
      <w:lvlJc w:val="left"/>
      <w:pPr>
        <w:tabs>
          <w:tab w:val="num" w:pos="3960"/>
        </w:tabs>
        <w:ind w:left="3960" w:hanging="360"/>
      </w:pPr>
      <w:rPr>
        <w:rFonts w:ascii="Wingdings" w:hAnsi="Wingdings" w:hint="default"/>
      </w:rPr>
    </w:lvl>
    <w:lvl w:ilvl="6" w:tplc="EEFAB100" w:tentative="1">
      <w:start w:val="1"/>
      <w:numFmt w:val="bullet"/>
      <w:lvlText w:val=""/>
      <w:lvlJc w:val="left"/>
      <w:pPr>
        <w:tabs>
          <w:tab w:val="num" w:pos="4680"/>
        </w:tabs>
        <w:ind w:left="4680" w:hanging="360"/>
      </w:pPr>
      <w:rPr>
        <w:rFonts w:ascii="Wingdings" w:hAnsi="Wingdings" w:hint="default"/>
      </w:rPr>
    </w:lvl>
    <w:lvl w:ilvl="7" w:tplc="C45235EE" w:tentative="1">
      <w:start w:val="1"/>
      <w:numFmt w:val="bullet"/>
      <w:lvlText w:val=""/>
      <w:lvlJc w:val="left"/>
      <w:pPr>
        <w:tabs>
          <w:tab w:val="num" w:pos="5400"/>
        </w:tabs>
        <w:ind w:left="5400" w:hanging="360"/>
      </w:pPr>
      <w:rPr>
        <w:rFonts w:ascii="Wingdings" w:hAnsi="Wingdings" w:hint="default"/>
      </w:rPr>
    </w:lvl>
    <w:lvl w:ilvl="8" w:tplc="744E654C" w:tentative="1">
      <w:start w:val="1"/>
      <w:numFmt w:val="bullet"/>
      <w:lvlText w:val=""/>
      <w:lvlJc w:val="left"/>
      <w:pPr>
        <w:tabs>
          <w:tab w:val="num" w:pos="6120"/>
        </w:tabs>
        <w:ind w:left="6120" w:hanging="360"/>
      </w:pPr>
      <w:rPr>
        <w:rFonts w:ascii="Wingdings" w:hAnsi="Wingdings" w:hint="default"/>
      </w:rPr>
    </w:lvl>
  </w:abstractNum>
  <w:abstractNum w:abstractNumId="13">
    <w:nsid w:val="1C592B83"/>
    <w:multiLevelType w:val="hybridMultilevel"/>
    <w:tmpl w:val="1098EE32"/>
    <w:lvl w:ilvl="0" w:tplc="AA5C20E2">
      <w:start w:val="1"/>
      <w:numFmt w:val="bullet"/>
      <w:lvlText w:val="§"/>
      <w:lvlJc w:val="left"/>
      <w:pPr>
        <w:tabs>
          <w:tab w:val="num" w:pos="720"/>
        </w:tabs>
        <w:ind w:left="720" w:hanging="360"/>
      </w:pPr>
      <w:rPr>
        <w:rFonts w:ascii="Wingdings" w:hAnsi="Wingdings" w:hint="default"/>
      </w:rPr>
    </w:lvl>
    <w:lvl w:ilvl="1" w:tplc="C18ED91A" w:tentative="1">
      <w:start w:val="1"/>
      <w:numFmt w:val="bullet"/>
      <w:lvlText w:val="§"/>
      <w:lvlJc w:val="left"/>
      <w:pPr>
        <w:tabs>
          <w:tab w:val="num" w:pos="1440"/>
        </w:tabs>
        <w:ind w:left="1440" w:hanging="360"/>
      </w:pPr>
      <w:rPr>
        <w:rFonts w:ascii="Wingdings" w:hAnsi="Wingdings" w:hint="default"/>
      </w:rPr>
    </w:lvl>
    <w:lvl w:ilvl="2" w:tplc="4588CCE6" w:tentative="1">
      <w:start w:val="1"/>
      <w:numFmt w:val="bullet"/>
      <w:lvlText w:val="§"/>
      <w:lvlJc w:val="left"/>
      <w:pPr>
        <w:tabs>
          <w:tab w:val="num" w:pos="2160"/>
        </w:tabs>
        <w:ind w:left="2160" w:hanging="360"/>
      </w:pPr>
      <w:rPr>
        <w:rFonts w:ascii="Wingdings" w:hAnsi="Wingdings" w:hint="default"/>
      </w:rPr>
    </w:lvl>
    <w:lvl w:ilvl="3" w:tplc="5324DBCA" w:tentative="1">
      <w:start w:val="1"/>
      <w:numFmt w:val="bullet"/>
      <w:lvlText w:val="§"/>
      <w:lvlJc w:val="left"/>
      <w:pPr>
        <w:tabs>
          <w:tab w:val="num" w:pos="2880"/>
        </w:tabs>
        <w:ind w:left="2880" w:hanging="360"/>
      </w:pPr>
      <w:rPr>
        <w:rFonts w:ascii="Wingdings" w:hAnsi="Wingdings" w:hint="default"/>
      </w:rPr>
    </w:lvl>
    <w:lvl w:ilvl="4" w:tplc="5E929606" w:tentative="1">
      <w:start w:val="1"/>
      <w:numFmt w:val="bullet"/>
      <w:lvlText w:val="§"/>
      <w:lvlJc w:val="left"/>
      <w:pPr>
        <w:tabs>
          <w:tab w:val="num" w:pos="3600"/>
        </w:tabs>
        <w:ind w:left="3600" w:hanging="360"/>
      </w:pPr>
      <w:rPr>
        <w:rFonts w:ascii="Wingdings" w:hAnsi="Wingdings" w:hint="default"/>
      </w:rPr>
    </w:lvl>
    <w:lvl w:ilvl="5" w:tplc="C85E3B64" w:tentative="1">
      <w:start w:val="1"/>
      <w:numFmt w:val="bullet"/>
      <w:lvlText w:val="§"/>
      <w:lvlJc w:val="left"/>
      <w:pPr>
        <w:tabs>
          <w:tab w:val="num" w:pos="4320"/>
        </w:tabs>
        <w:ind w:left="4320" w:hanging="360"/>
      </w:pPr>
      <w:rPr>
        <w:rFonts w:ascii="Wingdings" w:hAnsi="Wingdings" w:hint="default"/>
      </w:rPr>
    </w:lvl>
    <w:lvl w:ilvl="6" w:tplc="ED7436AC" w:tentative="1">
      <w:start w:val="1"/>
      <w:numFmt w:val="bullet"/>
      <w:lvlText w:val="§"/>
      <w:lvlJc w:val="left"/>
      <w:pPr>
        <w:tabs>
          <w:tab w:val="num" w:pos="5040"/>
        </w:tabs>
        <w:ind w:left="5040" w:hanging="360"/>
      </w:pPr>
      <w:rPr>
        <w:rFonts w:ascii="Wingdings" w:hAnsi="Wingdings" w:hint="default"/>
      </w:rPr>
    </w:lvl>
    <w:lvl w:ilvl="7" w:tplc="B394CCD2" w:tentative="1">
      <w:start w:val="1"/>
      <w:numFmt w:val="bullet"/>
      <w:lvlText w:val="§"/>
      <w:lvlJc w:val="left"/>
      <w:pPr>
        <w:tabs>
          <w:tab w:val="num" w:pos="5760"/>
        </w:tabs>
        <w:ind w:left="5760" w:hanging="360"/>
      </w:pPr>
      <w:rPr>
        <w:rFonts w:ascii="Wingdings" w:hAnsi="Wingdings" w:hint="default"/>
      </w:rPr>
    </w:lvl>
    <w:lvl w:ilvl="8" w:tplc="134A85F6" w:tentative="1">
      <w:start w:val="1"/>
      <w:numFmt w:val="bullet"/>
      <w:lvlText w:val="§"/>
      <w:lvlJc w:val="left"/>
      <w:pPr>
        <w:tabs>
          <w:tab w:val="num" w:pos="6480"/>
        </w:tabs>
        <w:ind w:left="6480" w:hanging="360"/>
      </w:pPr>
      <w:rPr>
        <w:rFonts w:ascii="Wingdings" w:hAnsi="Wingdings" w:hint="default"/>
      </w:rPr>
    </w:lvl>
  </w:abstractNum>
  <w:abstractNum w:abstractNumId="14">
    <w:nsid w:val="22F25C11"/>
    <w:multiLevelType w:val="hybridMultilevel"/>
    <w:tmpl w:val="61E4CC7A"/>
    <w:lvl w:ilvl="0" w:tplc="0926548E">
      <w:start w:val="1"/>
      <w:numFmt w:val="bullet"/>
      <w:lvlText w:val="§"/>
      <w:lvlJc w:val="left"/>
      <w:pPr>
        <w:tabs>
          <w:tab w:val="num" w:pos="720"/>
        </w:tabs>
        <w:ind w:left="720" w:hanging="360"/>
      </w:pPr>
      <w:rPr>
        <w:rFonts w:ascii="Wingdings" w:hAnsi="Wingdings" w:hint="default"/>
      </w:rPr>
    </w:lvl>
    <w:lvl w:ilvl="1" w:tplc="5CEC3A14" w:tentative="1">
      <w:start w:val="1"/>
      <w:numFmt w:val="bullet"/>
      <w:lvlText w:val="§"/>
      <w:lvlJc w:val="left"/>
      <w:pPr>
        <w:tabs>
          <w:tab w:val="num" w:pos="1440"/>
        </w:tabs>
        <w:ind w:left="1440" w:hanging="360"/>
      </w:pPr>
      <w:rPr>
        <w:rFonts w:ascii="Wingdings" w:hAnsi="Wingdings" w:hint="default"/>
      </w:rPr>
    </w:lvl>
    <w:lvl w:ilvl="2" w:tplc="8AD22A8E" w:tentative="1">
      <w:start w:val="1"/>
      <w:numFmt w:val="bullet"/>
      <w:lvlText w:val="§"/>
      <w:lvlJc w:val="left"/>
      <w:pPr>
        <w:tabs>
          <w:tab w:val="num" w:pos="2160"/>
        </w:tabs>
        <w:ind w:left="2160" w:hanging="360"/>
      </w:pPr>
      <w:rPr>
        <w:rFonts w:ascii="Wingdings" w:hAnsi="Wingdings" w:hint="default"/>
      </w:rPr>
    </w:lvl>
    <w:lvl w:ilvl="3" w:tplc="00342D12" w:tentative="1">
      <w:start w:val="1"/>
      <w:numFmt w:val="bullet"/>
      <w:lvlText w:val="§"/>
      <w:lvlJc w:val="left"/>
      <w:pPr>
        <w:tabs>
          <w:tab w:val="num" w:pos="2880"/>
        </w:tabs>
        <w:ind w:left="2880" w:hanging="360"/>
      </w:pPr>
      <w:rPr>
        <w:rFonts w:ascii="Wingdings" w:hAnsi="Wingdings" w:hint="default"/>
      </w:rPr>
    </w:lvl>
    <w:lvl w:ilvl="4" w:tplc="6FD01ECE" w:tentative="1">
      <w:start w:val="1"/>
      <w:numFmt w:val="bullet"/>
      <w:lvlText w:val="§"/>
      <w:lvlJc w:val="left"/>
      <w:pPr>
        <w:tabs>
          <w:tab w:val="num" w:pos="3600"/>
        </w:tabs>
        <w:ind w:left="3600" w:hanging="360"/>
      </w:pPr>
      <w:rPr>
        <w:rFonts w:ascii="Wingdings" w:hAnsi="Wingdings" w:hint="default"/>
      </w:rPr>
    </w:lvl>
    <w:lvl w:ilvl="5" w:tplc="2CB813BA" w:tentative="1">
      <w:start w:val="1"/>
      <w:numFmt w:val="bullet"/>
      <w:lvlText w:val="§"/>
      <w:lvlJc w:val="left"/>
      <w:pPr>
        <w:tabs>
          <w:tab w:val="num" w:pos="4320"/>
        </w:tabs>
        <w:ind w:left="4320" w:hanging="360"/>
      </w:pPr>
      <w:rPr>
        <w:rFonts w:ascii="Wingdings" w:hAnsi="Wingdings" w:hint="default"/>
      </w:rPr>
    </w:lvl>
    <w:lvl w:ilvl="6" w:tplc="1D28F2F8" w:tentative="1">
      <w:start w:val="1"/>
      <w:numFmt w:val="bullet"/>
      <w:lvlText w:val="§"/>
      <w:lvlJc w:val="left"/>
      <w:pPr>
        <w:tabs>
          <w:tab w:val="num" w:pos="5040"/>
        </w:tabs>
        <w:ind w:left="5040" w:hanging="360"/>
      </w:pPr>
      <w:rPr>
        <w:rFonts w:ascii="Wingdings" w:hAnsi="Wingdings" w:hint="default"/>
      </w:rPr>
    </w:lvl>
    <w:lvl w:ilvl="7" w:tplc="9E8A8B16" w:tentative="1">
      <w:start w:val="1"/>
      <w:numFmt w:val="bullet"/>
      <w:lvlText w:val="§"/>
      <w:lvlJc w:val="left"/>
      <w:pPr>
        <w:tabs>
          <w:tab w:val="num" w:pos="5760"/>
        </w:tabs>
        <w:ind w:left="5760" w:hanging="360"/>
      </w:pPr>
      <w:rPr>
        <w:rFonts w:ascii="Wingdings" w:hAnsi="Wingdings" w:hint="default"/>
      </w:rPr>
    </w:lvl>
    <w:lvl w:ilvl="8" w:tplc="6F1CED32" w:tentative="1">
      <w:start w:val="1"/>
      <w:numFmt w:val="bullet"/>
      <w:lvlText w:val="§"/>
      <w:lvlJc w:val="left"/>
      <w:pPr>
        <w:tabs>
          <w:tab w:val="num" w:pos="6480"/>
        </w:tabs>
        <w:ind w:left="6480" w:hanging="360"/>
      </w:pPr>
      <w:rPr>
        <w:rFonts w:ascii="Wingdings" w:hAnsi="Wingdings" w:hint="default"/>
      </w:rPr>
    </w:lvl>
  </w:abstractNum>
  <w:abstractNum w:abstractNumId="15">
    <w:nsid w:val="25F553D8"/>
    <w:multiLevelType w:val="hybridMultilevel"/>
    <w:tmpl w:val="05EEE95A"/>
    <w:lvl w:ilvl="0" w:tplc="B19C1E12">
      <w:start w:val="1"/>
      <w:numFmt w:val="bullet"/>
      <w:lvlText w:val=""/>
      <w:lvlJc w:val="left"/>
      <w:pPr>
        <w:ind w:left="360" w:hanging="360"/>
      </w:pPr>
      <w:rPr>
        <w:rFonts w:ascii="Symbol" w:hAnsi="Symbol" w:cs="Symbol" w:hint="default"/>
        <w:color w:val="FFFFFF" w:themeColor="background1"/>
        <w:u w:color="FFFFFF" w:themeColor="background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1971E29"/>
    <w:multiLevelType w:val="hybridMultilevel"/>
    <w:tmpl w:val="78106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232761E"/>
    <w:multiLevelType w:val="hybridMultilevel"/>
    <w:tmpl w:val="3D78A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2F6523B"/>
    <w:multiLevelType w:val="hybridMultilevel"/>
    <w:tmpl w:val="DC3A4232"/>
    <w:lvl w:ilvl="0" w:tplc="0BD8B160">
      <w:start w:val="1"/>
      <w:numFmt w:val="bullet"/>
      <w:lvlText w:val="§"/>
      <w:lvlJc w:val="left"/>
      <w:pPr>
        <w:tabs>
          <w:tab w:val="num" w:pos="720"/>
        </w:tabs>
        <w:ind w:left="720" w:hanging="360"/>
      </w:pPr>
      <w:rPr>
        <w:rFonts w:ascii="Wingdings" w:hAnsi="Wingdings" w:hint="default"/>
      </w:rPr>
    </w:lvl>
    <w:lvl w:ilvl="1" w:tplc="56C89544" w:tentative="1">
      <w:start w:val="1"/>
      <w:numFmt w:val="bullet"/>
      <w:lvlText w:val="§"/>
      <w:lvlJc w:val="left"/>
      <w:pPr>
        <w:tabs>
          <w:tab w:val="num" w:pos="1440"/>
        </w:tabs>
        <w:ind w:left="1440" w:hanging="360"/>
      </w:pPr>
      <w:rPr>
        <w:rFonts w:ascii="Wingdings" w:hAnsi="Wingdings" w:hint="default"/>
      </w:rPr>
    </w:lvl>
    <w:lvl w:ilvl="2" w:tplc="EBEE886C" w:tentative="1">
      <w:start w:val="1"/>
      <w:numFmt w:val="bullet"/>
      <w:lvlText w:val="§"/>
      <w:lvlJc w:val="left"/>
      <w:pPr>
        <w:tabs>
          <w:tab w:val="num" w:pos="2160"/>
        </w:tabs>
        <w:ind w:left="2160" w:hanging="360"/>
      </w:pPr>
      <w:rPr>
        <w:rFonts w:ascii="Wingdings" w:hAnsi="Wingdings" w:hint="default"/>
      </w:rPr>
    </w:lvl>
    <w:lvl w:ilvl="3" w:tplc="FCBA17D0" w:tentative="1">
      <w:start w:val="1"/>
      <w:numFmt w:val="bullet"/>
      <w:lvlText w:val="§"/>
      <w:lvlJc w:val="left"/>
      <w:pPr>
        <w:tabs>
          <w:tab w:val="num" w:pos="2880"/>
        </w:tabs>
        <w:ind w:left="2880" w:hanging="360"/>
      </w:pPr>
      <w:rPr>
        <w:rFonts w:ascii="Wingdings" w:hAnsi="Wingdings" w:hint="default"/>
      </w:rPr>
    </w:lvl>
    <w:lvl w:ilvl="4" w:tplc="E834A97A" w:tentative="1">
      <w:start w:val="1"/>
      <w:numFmt w:val="bullet"/>
      <w:lvlText w:val="§"/>
      <w:lvlJc w:val="left"/>
      <w:pPr>
        <w:tabs>
          <w:tab w:val="num" w:pos="3600"/>
        </w:tabs>
        <w:ind w:left="3600" w:hanging="360"/>
      </w:pPr>
      <w:rPr>
        <w:rFonts w:ascii="Wingdings" w:hAnsi="Wingdings" w:hint="default"/>
      </w:rPr>
    </w:lvl>
    <w:lvl w:ilvl="5" w:tplc="543A9DB2" w:tentative="1">
      <w:start w:val="1"/>
      <w:numFmt w:val="bullet"/>
      <w:lvlText w:val="§"/>
      <w:lvlJc w:val="left"/>
      <w:pPr>
        <w:tabs>
          <w:tab w:val="num" w:pos="4320"/>
        </w:tabs>
        <w:ind w:left="4320" w:hanging="360"/>
      </w:pPr>
      <w:rPr>
        <w:rFonts w:ascii="Wingdings" w:hAnsi="Wingdings" w:hint="default"/>
      </w:rPr>
    </w:lvl>
    <w:lvl w:ilvl="6" w:tplc="51CA098E" w:tentative="1">
      <w:start w:val="1"/>
      <w:numFmt w:val="bullet"/>
      <w:lvlText w:val="§"/>
      <w:lvlJc w:val="left"/>
      <w:pPr>
        <w:tabs>
          <w:tab w:val="num" w:pos="5040"/>
        </w:tabs>
        <w:ind w:left="5040" w:hanging="360"/>
      </w:pPr>
      <w:rPr>
        <w:rFonts w:ascii="Wingdings" w:hAnsi="Wingdings" w:hint="default"/>
      </w:rPr>
    </w:lvl>
    <w:lvl w:ilvl="7" w:tplc="DD3AB69E" w:tentative="1">
      <w:start w:val="1"/>
      <w:numFmt w:val="bullet"/>
      <w:lvlText w:val="§"/>
      <w:lvlJc w:val="left"/>
      <w:pPr>
        <w:tabs>
          <w:tab w:val="num" w:pos="5760"/>
        </w:tabs>
        <w:ind w:left="5760" w:hanging="360"/>
      </w:pPr>
      <w:rPr>
        <w:rFonts w:ascii="Wingdings" w:hAnsi="Wingdings" w:hint="default"/>
      </w:rPr>
    </w:lvl>
    <w:lvl w:ilvl="8" w:tplc="6B8A1F42" w:tentative="1">
      <w:start w:val="1"/>
      <w:numFmt w:val="bullet"/>
      <w:lvlText w:val="§"/>
      <w:lvlJc w:val="left"/>
      <w:pPr>
        <w:tabs>
          <w:tab w:val="num" w:pos="6480"/>
        </w:tabs>
        <w:ind w:left="6480" w:hanging="360"/>
      </w:pPr>
      <w:rPr>
        <w:rFonts w:ascii="Wingdings" w:hAnsi="Wingdings" w:hint="default"/>
      </w:rPr>
    </w:lvl>
  </w:abstractNum>
  <w:abstractNum w:abstractNumId="19">
    <w:nsid w:val="35EF46A2"/>
    <w:multiLevelType w:val="hybridMultilevel"/>
    <w:tmpl w:val="1528065E"/>
    <w:lvl w:ilvl="0" w:tplc="EBCA55B2">
      <w:start w:val="2"/>
      <w:numFmt w:val="bullet"/>
      <w:lvlText w:val=""/>
      <w:lvlJc w:val="left"/>
      <w:pPr>
        <w:ind w:left="720" w:hanging="360"/>
      </w:pPr>
      <w:rPr>
        <w:rFonts w:ascii="Symbol" w:eastAsiaTheme="minorHAnsi" w:hAnsi="Symbol" w:cs="DIN NEXT™ ARABIC MEDIUM" w:hint="default"/>
        <w:color w:val="FFFF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9E124B9"/>
    <w:multiLevelType w:val="hybridMultilevel"/>
    <w:tmpl w:val="21F2C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D11750E"/>
    <w:multiLevelType w:val="hybridMultilevel"/>
    <w:tmpl w:val="9EBC28E8"/>
    <w:lvl w:ilvl="0" w:tplc="5E90259A">
      <w:start w:val="3"/>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nsid w:val="3EC67CA7"/>
    <w:multiLevelType w:val="hybridMultilevel"/>
    <w:tmpl w:val="3E9E8AC0"/>
    <w:lvl w:ilvl="0" w:tplc="F982BC38">
      <w:start w:val="3"/>
      <w:numFmt w:val="bullet"/>
      <w:lvlText w:val="-"/>
      <w:lvlJc w:val="left"/>
      <w:pPr>
        <w:ind w:left="720" w:hanging="360"/>
      </w:pPr>
      <w:rPr>
        <w:rFonts w:ascii="Traditional Arabic" w:eastAsia="Times New Roman" w:hAnsi="Traditional Arabic" w:cs="Traditional Arabic"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46033186"/>
    <w:multiLevelType w:val="hybridMultilevel"/>
    <w:tmpl w:val="5AECA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ED4543C"/>
    <w:multiLevelType w:val="hybridMultilevel"/>
    <w:tmpl w:val="94AE8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3873B88"/>
    <w:multiLevelType w:val="hybridMultilevel"/>
    <w:tmpl w:val="A3F0C9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575284C"/>
    <w:multiLevelType w:val="hybridMultilevel"/>
    <w:tmpl w:val="4A2A810C"/>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27">
    <w:nsid w:val="58061C24"/>
    <w:multiLevelType w:val="hybridMultilevel"/>
    <w:tmpl w:val="82E28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E536228"/>
    <w:multiLevelType w:val="hybridMultilevel"/>
    <w:tmpl w:val="E39C95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92D2C43"/>
    <w:multiLevelType w:val="hybridMultilevel"/>
    <w:tmpl w:val="7CA44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125688B"/>
    <w:multiLevelType w:val="hybridMultilevel"/>
    <w:tmpl w:val="D5885878"/>
    <w:lvl w:ilvl="0" w:tplc="E53CE446">
      <w:start w:val="1"/>
      <w:numFmt w:val="bullet"/>
      <w:lvlText w:val=""/>
      <w:lvlJc w:val="left"/>
      <w:pPr>
        <w:ind w:left="720" w:hanging="360"/>
      </w:pPr>
      <w:rPr>
        <w:rFonts w:ascii="Symbol" w:hAnsi="Symbol" w:cs="Symbol" w:hint="default"/>
        <w:u w:color="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17564C4"/>
    <w:multiLevelType w:val="hybridMultilevel"/>
    <w:tmpl w:val="FAA63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5EB023D"/>
    <w:multiLevelType w:val="hybridMultilevel"/>
    <w:tmpl w:val="02DE6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76417B5"/>
    <w:multiLevelType w:val="hybridMultilevel"/>
    <w:tmpl w:val="3FB20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8617522"/>
    <w:multiLevelType w:val="hybridMultilevel"/>
    <w:tmpl w:val="2C74D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F152F3"/>
    <w:multiLevelType w:val="hybridMultilevel"/>
    <w:tmpl w:val="0032EE8A"/>
    <w:lvl w:ilvl="0" w:tplc="BA280A38">
      <w:start w:val="1"/>
      <w:numFmt w:val="bullet"/>
      <w:lvlText w:val="§"/>
      <w:lvlJc w:val="left"/>
      <w:pPr>
        <w:tabs>
          <w:tab w:val="num" w:pos="720"/>
        </w:tabs>
        <w:ind w:left="720" w:hanging="360"/>
      </w:pPr>
      <w:rPr>
        <w:rFonts w:ascii="Wingdings" w:hAnsi="Wingdings" w:hint="default"/>
      </w:rPr>
    </w:lvl>
    <w:lvl w:ilvl="1" w:tplc="4614BB32" w:tentative="1">
      <w:start w:val="1"/>
      <w:numFmt w:val="bullet"/>
      <w:lvlText w:val="§"/>
      <w:lvlJc w:val="left"/>
      <w:pPr>
        <w:tabs>
          <w:tab w:val="num" w:pos="1440"/>
        </w:tabs>
        <w:ind w:left="1440" w:hanging="360"/>
      </w:pPr>
      <w:rPr>
        <w:rFonts w:ascii="Wingdings" w:hAnsi="Wingdings" w:hint="default"/>
      </w:rPr>
    </w:lvl>
    <w:lvl w:ilvl="2" w:tplc="F3C6B082" w:tentative="1">
      <w:start w:val="1"/>
      <w:numFmt w:val="bullet"/>
      <w:lvlText w:val="§"/>
      <w:lvlJc w:val="left"/>
      <w:pPr>
        <w:tabs>
          <w:tab w:val="num" w:pos="2160"/>
        </w:tabs>
        <w:ind w:left="2160" w:hanging="360"/>
      </w:pPr>
      <w:rPr>
        <w:rFonts w:ascii="Wingdings" w:hAnsi="Wingdings" w:hint="default"/>
      </w:rPr>
    </w:lvl>
    <w:lvl w:ilvl="3" w:tplc="F28698A6" w:tentative="1">
      <w:start w:val="1"/>
      <w:numFmt w:val="bullet"/>
      <w:lvlText w:val="§"/>
      <w:lvlJc w:val="left"/>
      <w:pPr>
        <w:tabs>
          <w:tab w:val="num" w:pos="2880"/>
        </w:tabs>
        <w:ind w:left="2880" w:hanging="360"/>
      </w:pPr>
      <w:rPr>
        <w:rFonts w:ascii="Wingdings" w:hAnsi="Wingdings" w:hint="default"/>
      </w:rPr>
    </w:lvl>
    <w:lvl w:ilvl="4" w:tplc="7C3224C8" w:tentative="1">
      <w:start w:val="1"/>
      <w:numFmt w:val="bullet"/>
      <w:lvlText w:val="§"/>
      <w:lvlJc w:val="left"/>
      <w:pPr>
        <w:tabs>
          <w:tab w:val="num" w:pos="3600"/>
        </w:tabs>
        <w:ind w:left="3600" w:hanging="360"/>
      </w:pPr>
      <w:rPr>
        <w:rFonts w:ascii="Wingdings" w:hAnsi="Wingdings" w:hint="default"/>
      </w:rPr>
    </w:lvl>
    <w:lvl w:ilvl="5" w:tplc="593E2830" w:tentative="1">
      <w:start w:val="1"/>
      <w:numFmt w:val="bullet"/>
      <w:lvlText w:val="§"/>
      <w:lvlJc w:val="left"/>
      <w:pPr>
        <w:tabs>
          <w:tab w:val="num" w:pos="4320"/>
        </w:tabs>
        <w:ind w:left="4320" w:hanging="360"/>
      </w:pPr>
      <w:rPr>
        <w:rFonts w:ascii="Wingdings" w:hAnsi="Wingdings" w:hint="default"/>
      </w:rPr>
    </w:lvl>
    <w:lvl w:ilvl="6" w:tplc="433CC73C" w:tentative="1">
      <w:start w:val="1"/>
      <w:numFmt w:val="bullet"/>
      <w:lvlText w:val="§"/>
      <w:lvlJc w:val="left"/>
      <w:pPr>
        <w:tabs>
          <w:tab w:val="num" w:pos="5040"/>
        </w:tabs>
        <w:ind w:left="5040" w:hanging="360"/>
      </w:pPr>
      <w:rPr>
        <w:rFonts w:ascii="Wingdings" w:hAnsi="Wingdings" w:hint="default"/>
      </w:rPr>
    </w:lvl>
    <w:lvl w:ilvl="7" w:tplc="D87A3876" w:tentative="1">
      <w:start w:val="1"/>
      <w:numFmt w:val="bullet"/>
      <w:lvlText w:val="§"/>
      <w:lvlJc w:val="left"/>
      <w:pPr>
        <w:tabs>
          <w:tab w:val="num" w:pos="5760"/>
        </w:tabs>
        <w:ind w:left="5760" w:hanging="360"/>
      </w:pPr>
      <w:rPr>
        <w:rFonts w:ascii="Wingdings" w:hAnsi="Wingdings" w:hint="default"/>
      </w:rPr>
    </w:lvl>
    <w:lvl w:ilvl="8" w:tplc="9280A63E" w:tentative="1">
      <w:start w:val="1"/>
      <w:numFmt w:val="bullet"/>
      <w:lvlText w:val="§"/>
      <w:lvlJc w:val="left"/>
      <w:pPr>
        <w:tabs>
          <w:tab w:val="num" w:pos="6480"/>
        </w:tabs>
        <w:ind w:left="6480" w:hanging="360"/>
      </w:pPr>
      <w:rPr>
        <w:rFonts w:ascii="Wingdings" w:hAnsi="Wingdings" w:hint="default"/>
      </w:rPr>
    </w:lvl>
  </w:abstractNum>
  <w:abstractNum w:abstractNumId="36">
    <w:nsid w:val="7FB818B4"/>
    <w:multiLevelType w:val="hybridMultilevel"/>
    <w:tmpl w:val="E77053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FE41ED3"/>
    <w:multiLevelType w:val="hybridMultilevel"/>
    <w:tmpl w:val="94AE8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2"/>
  </w:num>
  <w:num w:numId="2">
    <w:abstractNumId w:val="28"/>
  </w:num>
  <w:num w:numId="3">
    <w:abstractNumId w:val="33"/>
  </w:num>
  <w:num w:numId="4">
    <w:abstractNumId w:val="36"/>
  </w:num>
  <w:num w:numId="5">
    <w:abstractNumId w:val="19"/>
  </w:num>
  <w:num w:numId="6">
    <w:abstractNumId w:val="35"/>
  </w:num>
  <w:num w:numId="7">
    <w:abstractNumId w:val="18"/>
  </w:num>
  <w:num w:numId="8">
    <w:abstractNumId w:val="4"/>
  </w:num>
  <w:num w:numId="9">
    <w:abstractNumId w:val="14"/>
  </w:num>
  <w:num w:numId="10">
    <w:abstractNumId w:val="1"/>
  </w:num>
  <w:num w:numId="11">
    <w:abstractNumId w:val="13"/>
  </w:num>
  <w:num w:numId="12">
    <w:abstractNumId w:val="2"/>
  </w:num>
  <w:num w:numId="13">
    <w:abstractNumId w:val="5"/>
  </w:num>
  <w:num w:numId="14">
    <w:abstractNumId w:val="12"/>
  </w:num>
  <w:num w:numId="15">
    <w:abstractNumId w:val="27"/>
  </w:num>
  <w:num w:numId="16">
    <w:abstractNumId w:val="9"/>
  </w:num>
  <w:num w:numId="17">
    <w:abstractNumId w:val="17"/>
  </w:num>
  <w:num w:numId="18">
    <w:abstractNumId w:val="23"/>
  </w:num>
  <w:num w:numId="19">
    <w:abstractNumId w:val="31"/>
  </w:num>
  <w:num w:numId="20">
    <w:abstractNumId w:val="16"/>
  </w:num>
  <w:num w:numId="21">
    <w:abstractNumId w:val="25"/>
  </w:num>
  <w:num w:numId="22">
    <w:abstractNumId w:val="26"/>
  </w:num>
  <w:num w:numId="23">
    <w:abstractNumId w:val="34"/>
  </w:num>
  <w:num w:numId="24">
    <w:abstractNumId w:val="6"/>
  </w:num>
  <w:num w:numId="25">
    <w:abstractNumId w:val="20"/>
  </w:num>
  <w:num w:numId="26">
    <w:abstractNumId w:val="30"/>
  </w:num>
  <w:num w:numId="27">
    <w:abstractNumId w:val="15"/>
  </w:num>
  <w:num w:numId="28">
    <w:abstractNumId w:val="0"/>
  </w:num>
  <w:num w:numId="29">
    <w:abstractNumId w:val="3"/>
  </w:num>
  <w:num w:numId="30">
    <w:abstractNumId w:val="7"/>
  </w:num>
  <w:num w:numId="31">
    <w:abstractNumId w:val="10"/>
  </w:num>
  <w:num w:numId="32">
    <w:abstractNumId w:val="11"/>
  </w:num>
  <w:num w:numId="33">
    <w:abstractNumId w:val="21"/>
  </w:num>
  <w:num w:numId="34">
    <w:abstractNumId w:val="22"/>
  </w:num>
  <w:num w:numId="35">
    <w:abstractNumId w:val="29"/>
  </w:num>
  <w:num w:numId="36">
    <w:abstractNumId w:val="37"/>
  </w:num>
  <w:num w:numId="37">
    <w:abstractNumId w:val="24"/>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ar-SA" w:vendorID="64" w:dllVersion="6" w:nlCheck="1" w:checkStyle="0"/>
  <w:activeWritingStyle w:appName="MSWord" w:lang="ar-SA" w:vendorID="64" w:dllVersion="0" w:nlCheck="1" w:checkStyle="0"/>
  <w:activeWritingStyle w:appName="MSWord" w:lang="en-US" w:vendorID="64" w:dllVersion="4096" w:nlCheck="1" w:checkStyle="0"/>
  <w:activeWritingStyle w:appName="MSWord" w:lang="ar-SA" w:vendorID="64" w:dllVersion="4096" w:nlCheck="1" w:checkStyle="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36C3"/>
    <w:rsid w:val="000018E5"/>
    <w:rsid w:val="00003EDC"/>
    <w:rsid w:val="00011A9C"/>
    <w:rsid w:val="00011B3C"/>
    <w:rsid w:val="00016CC7"/>
    <w:rsid w:val="00020710"/>
    <w:rsid w:val="000263E2"/>
    <w:rsid w:val="00042349"/>
    <w:rsid w:val="000455C2"/>
    <w:rsid w:val="00047DD1"/>
    <w:rsid w:val="00055E05"/>
    <w:rsid w:val="00060A9E"/>
    <w:rsid w:val="00084C04"/>
    <w:rsid w:val="00085DEA"/>
    <w:rsid w:val="00086F56"/>
    <w:rsid w:val="000973BC"/>
    <w:rsid w:val="000A026A"/>
    <w:rsid w:val="000A15B4"/>
    <w:rsid w:val="000C0FCB"/>
    <w:rsid w:val="000C1364"/>
    <w:rsid w:val="000C1F14"/>
    <w:rsid w:val="000D2876"/>
    <w:rsid w:val="000D68A3"/>
    <w:rsid w:val="000E2809"/>
    <w:rsid w:val="000E4058"/>
    <w:rsid w:val="000F105E"/>
    <w:rsid w:val="00107565"/>
    <w:rsid w:val="00123EA4"/>
    <w:rsid w:val="00123F5B"/>
    <w:rsid w:val="00126020"/>
    <w:rsid w:val="001270B2"/>
    <w:rsid w:val="00131734"/>
    <w:rsid w:val="00137FF3"/>
    <w:rsid w:val="00143E31"/>
    <w:rsid w:val="001446ED"/>
    <w:rsid w:val="00170319"/>
    <w:rsid w:val="00171C6C"/>
    <w:rsid w:val="001855D7"/>
    <w:rsid w:val="001A30FC"/>
    <w:rsid w:val="001C193F"/>
    <w:rsid w:val="001D13E9"/>
    <w:rsid w:val="001D2CD2"/>
    <w:rsid w:val="001D5443"/>
    <w:rsid w:val="001F03FF"/>
    <w:rsid w:val="001F1144"/>
    <w:rsid w:val="001F34EE"/>
    <w:rsid w:val="00215895"/>
    <w:rsid w:val="002176F6"/>
    <w:rsid w:val="0024111A"/>
    <w:rsid w:val="002430CC"/>
    <w:rsid w:val="00251E09"/>
    <w:rsid w:val="00254CE8"/>
    <w:rsid w:val="00256F95"/>
    <w:rsid w:val="00264DBA"/>
    <w:rsid w:val="00266508"/>
    <w:rsid w:val="002728E9"/>
    <w:rsid w:val="002761CB"/>
    <w:rsid w:val="00283937"/>
    <w:rsid w:val="00287A0D"/>
    <w:rsid w:val="00290C3A"/>
    <w:rsid w:val="00293830"/>
    <w:rsid w:val="002A0738"/>
    <w:rsid w:val="002A22D7"/>
    <w:rsid w:val="002A6BFC"/>
    <w:rsid w:val="002A7A84"/>
    <w:rsid w:val="002C0FD2"/>
    <w:rsid w:val="002D049A"/>
    <w:rsid w:val="002D35DE"/>
    <w:rsid w:val="002D4589"/>
    <w:rsid w:val="002E63AD"/>
    <w:rsid w:val="002F0BC0"/>
    <w:rsid w:val="002F5E50"/>
    <w:rsid w:val="003401C7"/>
    <w:rsid w:val="00352E47"/>
    <w:rsid w:val="00384C97"/>
    <w:rsid w:val="00393194"/>
    <w:rsid w:val="00395189"/>
    <w:rsid w:val="003955DF"/>
    <w:rsid w:val="003A4ABD"/>
    <w:rsid w:val="003A762E"/>
    <w:rsid w:val="003B0D84"/>
    <w:rsid w:val="003B44D3"/>
    <w:rsid w:val="003C1003"/>
    <w:rsid w:val="003C54AD"/>
    <w:rsid w:val="003C7ADF"/>
    <w:rsid w:val="003D6D34"/>
    <w:rsid w:val="003E48DE"/>
    <w:rsid w:val="003F00A8"/>
    <w:rsid w:val="003F01A9"/>
    <w:rsid w:val="003F3E71"/>
    <w:rsid w:val="00401F9D"/>
    <w:rsid w:val="00402ECE"/>
    <w:rsid w:val="004128F8"/>
    <w:rsid w:val="0041561F"/>
    <w:rsid w:val="00421ED5"/>
    <w:rsid w:val="00425E24"/>
    <w:rsid w:val="004408AF"/>
    <w:rsid w:val="004550D6"/>
    <w:rsid w:val="00460514"/>
    <w:rsid w:val="004605E1"/>
    <w:rsid w:val="00461566"/>
    <w:rsid w:val="00464F77"/>
    <w:rsid w:val="0048032C"/>
    <w:rsid w:val="00482DD8"/>
    <w:rsid w:val="00495584"/>
    <w:rsid w:val="004A35ED"/>
    <w:rsid w:val="004A38FD"/>
    <w:rsid w:val="004A4B89"/>
    <w:rsid w:val="004A5BD0"/>
    <w:rsid w:val="004C5EBA"/>
    <w:rsid w:val="004D05F8"/>
    <w:rsid w:val="004D6B05"/>
    <w:rsid w:val="004D6B9A"/>
    <w:rsid w:val="004F50F1"/>
    <w:rsid w:val="00500DB9"/>
    <w:rsid w:val="005031B0"/>
    <w:rsid w:val="005104BB"/>
    <w:rsid w:val="00512A54"/>
    <w:rsid w:val="00512AB4"/>
    <w:rsid w:val="005217A2"/>
    <w:rsid w:val="0053031C"/>
    <w:rsid w:val="005306BB"/>
    <w:rsid w:val="005508C6"/>
    <w:rsid w:val="00553B10"/>
    <w:rsid w:val="00561601"/>
    <w:rsid w:val="005719C3"/>
    <w:rsid w:val="005766B3"/>
    <w:rsid w:val="005A0806"/>
    <w:rsid w:val="005A146D"/>
    <w:rsid w:val="005A7B3E"/>
    <w:rsid w:val="005B1E8D"/>
    <w:rsid w:val="005B26AC"/>
    <w:rsid w:val="005B360D"/>
    <w:rsid w:val="005B4B63"/>
    <w:rsid w:val="005C0EA1"/>
    <w:rsid w:val="005E749B"/>
    <w:rsid w:val="005F2EDF"/>
    <w:rsid w:val="006078AB"/>
    <w:rsid w:val="00630073"/>
    <w:rsid w:val="00631C47"/>
    <w:rsid w:val="00631D52"/>
    <w:rsid w:val="00640927"/>
    <w:rsid w:val="00652624"/>
    <w:rsid w:val="00661FE2"/>
    <w:rsid w:val="0066519A"/>
    <w:rsid w:val="0069056D"/>
    <w:rsid w:val="00693A1B"/>
    <w:rsid w:val="00696A1F"/>
    <w:rsid w:val="006973C7"/>
    <w:rsid w:val="006B08C3"/>
    <w:rsid w:val="006B12D6"/>
    <w:rsid w:val="006B3CD5"/>
    <w:rsid w:val="006C0DCE"/>
    <w:rsid w:val="006C1FB1"/>
    <w:rsid w:val="006C525F"/>
    <w:rsid w:val="006D0593"/>
    <w:rsid w:val="006D12D8"/>
    <w:rsid w:val="006D1CEC"/>
    <w:rsid w:val="006D3F0B"/>
    <w:rsid w:val="006D6BB3"/>
    <w:rsid w:val="006E341A"/>
    <w:rsid w:val="006E3A65"/>
    <w:rsid w:val="006F1BDF"/>
    <w:rsid w:val="006F7516"/>
    <w:rsid w:val="007065FD"/>
    <w:rsid w:val="007074DA"/>
    <w:rsid w:val="00711EE8"/>
    <w:rsid w:val="00732704"/>
    <w:rsid w:val="00772B4C"/>
    <w:rsid w:val="00782108"/>
    <w:rsid w:val="00783459"/>
    <w:rsid w:val="00786495"/>
    <w:rsid w:val="007B165B"/>
    <w:rsid w:val="007C2C59"/>
    <w:rsid w:val="007E1F1C"/>
    <w:rsid w:val="007E5187"/>
    <w:rsid w:val="008306EB"/>
    <w:rsid w:val="00842E78"/>
    <w:rsid w:val="00844E6A"/>
    <w:rsid w:val="0085774E"/>
    <w:rsid w:val="00877341"/>
    <w:rsid w:val="008A1157"/>
    <w:rsid w:val="008B2211"/>
    <w:rsid w:val="008B4BDE"/>
    <w:rsid w:val="008C0C1F"/>
    <w:rsid w:val="008C536B"/>
    <w:rsid w:val="008D527C"/>
    <w:rsid w:val="008D57CB"/>
    <w:rsid w:val="008D7211"/>
    <w:rsid w:val="008F55C6"/>
    <w:rsid w:val="008F6299"/>
    <w:rsid w:val="009023F3"/>
    <w:rsid w:val="00905031"/>
    <w:rsid w:val="0090567A"/>
    <w:rsid w:val="0090602B"/>
    <w:rsid w:val="00913302"/>
    <w:rsid w:val="009203B9"/>
    <w:rsid w:val="00924028"/>
    <w:rsid w:val="009328A0"/>
    <w:rsid w:val="009406AC"/>
    <w:rsid w:val="00942758"/>
    <w:rsid w:val="00944612"/>
    <w:rsid w:val="00957C45"/>
    <w:rsid w:val="0096672E"/>
    <w:rsid w:val="00970132"/>
    <w:rsid w:val="0097256E"/>
    <w:rsid w:val="009731B4"/>
    <w:rsid w:val="00983609"/>
    <w:rsid w:val="009859B4"/>
    <w:rsid w:val="0099611F"/>
    <w:rsid w:val="009A3B8E"/>
    <w:rsid w:val="009C23D4"/>
    <w:rsid w:val="009C4B55"/>
    <w:rsid w:val="009D4997"/>
    <w:rsid w:val="009E3CC0"/>
    <w:rsid w:val="009E47E5"/>
    <w:rsid w:val="009F2ED5"/>
    <w:rsid w:val="009F5184"/>
    <w:rsid w:val="00A20A12"/>
    <w:rsid w:val="00A372A9"/>
    <w:rsid w:val="00A40D08"/>
    <w:rsid w:val="00A44627"/>
    <w:rsid w:val="00A46F7E"/>
    <w:rsid w:val="00A4737E"/>
    <w:rsid w:val="00A502C1"/>
    <w:rsid w:val="00A5558A"/>
    <w:rsid w:val="00A63AD0"/>
    <w:rsid w:val="00A7204A"/>
    <w:rsid w:val="00A75457"/>
    <w:rsid w:val="00A81B43"/>
    <w:rsid w:val="00A979FA"/>
    <w:rsid w:val="00AD423B"/>
    <w:rsid w:val="00AD5924"/>
    <w:rsid w:val="00AE0516"/>
    <w:rsid w:val="00AE248E"/>
    <w:rsid w:val="00AE6AD7"/>
    <w:rsid w:val="00B174B5"/>
    <w:rsid w:val="00B21C99"/>
    <w:rsid w:val="00B22AAC"/>
    <w:rsid w:val="00B70DE6"/>
    <w:rsid w:val="00B727DA"/>
    <w:rsid w:val="00B80620"/>
    <w:rsid w:val="00B80926"/>
    <w:rsid w:val="00B90644"/>
    <w:rsid w:val="00B93E29"/>
    <w:rsid w:val="00B97B1E"/>
    <w:rsid w:val="00B97EF0"/>
    <w:rsid w:val="00BA432C"/>
    <w:rsid w:val="00BB15BF"/>
    <w:rsid w:val="00BC6307"/>
    <w:rsid w:val="00BD6462"/>
    <w:rsid w:val="00BE3C1E"/>
    <w:rsid w:val="00BF4D7C"/>
    <w:rsid w:val="00C028FF"/>
    <w:rsid w:val="00C1739D"/>
    <w:rsid w:val="00C33239"/>
    <w:rsid w:val="00C55180"/>
    <w:rsid w:val="00C5703B"/>
    <w:rsid w:val="00C617D1"/>
    <w:rsid w:val="00C71AC6"/>
    <w:rsid w:val="00C73126"/>
    <w:rsid w:val="00C759EB"/>
    <w:rsid w:val="00C76AAE"/>
    <w:rsid w:val="00C77FDD"/>
    <w:rsid w:val="00C802BD"/>
    <w:rsid w:val="00C9484C"/>
    <w:rsid w:val="00C958D9"/>
    <w:rsid w:val="00C977F8"/>
    <w:rsid w:val="00CA37E5"/>
    <w:rsid w:val="00CB11A3"/>
    <w:rsid w:val="00CB24AF"/>
    <w:rsid w:val="00CB7722"/>
    <w:rsid w:val="00CC65B5"/>
    <w:rsid w:val="00CE0B84"/>
    <w:rsid w:val="00CF0BD0"/>
    <w:rsid w:val="00CF154B"/>
    <w:rsid w:val="00D21B67"/>
    <w:rsid w:val="00D25E98"/>
    <w:rsid w:val="00D27F9F"/>
    <w:rsid w:val="00D3555B"/>
    <w:rsid w:val="00D4307F"/>
    <w:rsid w:val="00D5202A"/>
    <w:rsid w:val="00D52EC2"/>
    <w:rsid w:val="00D76E52"/>
    <w:rsid w:val="00D8287E"/>
    <w:rsid w:val="00D83461"/>
    <w:rsid w:val="00D9457D"/>
    <w:rsid w:val="00DD0684"/>
    <w:rsid w:val="00DD58A3"/>
    <w:rsid w:val="00DE7BA6"/>
    <w:rsid w:val="00DF1E19"/>
    <w:rsid w:val="00DF30D1"/>
    <w:rsid w:val="00E0297E"/>
    <w:rsid w:val="00E02D40"/>
    <w:rsid w:val="00E064B0"/>
    <w:rsid w:val="00E30386"/>
    <w:rsid w:val="00E434B1"/>
    <w:rsid w:val="00E91116"/>
    <w:rsid w:val="00E953B7"/>
    <w:rsid w:val="00E96C61"/>
    <w:rsid w:val="00EA502F"/>
    <w:rsid w:val="00EC3652"/>
    <w:rsid w:val="00EC5C61"/>
    <w:rsid w:val="00ED404D"/>
    <w:rsid w:val="00ED4CD3"/>
    <w:rsid w:val="00ED6B12"/>
    <w:rsid w:val="00ED7997"/>
    <w:rsid w:val="00EE490F"/>
    <w:rsid w:val="00EF035F"/>
    <w:rsid w:val="00F02C99"/>
    <w:rsid w:val="00F039E0"/>
    <w:rsid w:val="00F11C83"/>
    <w:rsid w:val="00F17860"/>
    <w:rsid w:val="00F236C3"/>
    <w:rsid w:val="00F245F9"/>
    <w:rsid w:val="00F246BB"/>
    <w:rsid w:val="00F24A18"/>
    <w:rsid w:val="00F35B02"/>
    <w:rsid w:val="00F50654"/>
    <w:rsid w:val="00F54C3D"/>
    <w:rsid w:val="00F616D2"/>
    <w:rsid w:val="00F62E73"/>
    <w:rsid w:val="00F773F7"/>
    <w:rsid w:val="00F779DE"/>
    <w:rsid w:val="00F8256E"/>
    <w:rsid w:val="00F9176E"/>
    <w:rsid w:val="00F91847"/>
    <w:rsid w:val="00FA0275"/>
    <w:rsid w:val="00FA3E2F"/>
    <w:rsid w:val="00FC2D18"/>
    <w:rsid w:val="00FD15CC"/>
    <w:rsid w:val="00FD1A96"/>
    <w:rsid w:val="00FD772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BF4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CF0BD0"/>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CF0BD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CF0BD0"/>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CF0BD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ediaAssetsCategory xmlns="f5d37f1a-14cb-45cf-8985-a5d7bc1fd1b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مستند" ma:contentTypeID="0x0101007949188D5059934B8102C12203A9706F" ma:contentTypeVersion="1" ma:contentTypeDescription="إنشاء مستند جديد." ma:contentTypeScope="" ma:versionID="c7176a9da6cc92d5016c46927c8ef02b">
  <xsd:schema xmlns:xsd="http://www.w3.org/2001/XMLSchema" xmlns:xs="http://www.w3.org/2001/XMLSchema" xmlns:p="http://schemas.microsoft.com/office/2006/metadata/properties" xmlns:ns2="f5d37f1a-14cb-45cf-8985-a5d7bc1fd1b4" targetNamespace="http://schemas.microsoft.com/office/2006/metadata/properties" ma:root="true" ma:fieldsID="62f17873d52d0b97a53bf7004987e357" ns2:_="">
    <xsd:import namespace="f5d37f1a-14cb-45cf-8985-a5d7bc1fd1b4"/>
    <xsd:element name="properties">
      <xsd:complexType>
        <xsd:sequence>
          <xsd:element name="documentManagement">
            <xsd:complexType>
              <xsd:all>
                <xsd:element ref="ns2:MediaAssets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d37f1a-14cb-45cf-8985-a5d7bc1fd1b4" elementFormDefault="qualified">
    <xsd:import namespace="http://schemas.microsoft.com/office/2006/documentManagement/types"/>
    <xsd:import namespace="http://schemas.microsoft.com/office/infopath/2007/PartnerControls"/>
    <xsd:element name="MediaAssetsCategory" ma:index="8" nillable="true" ma:displayName="MediaAssetsCategory" ma:list="{61c78198-5e74-42e4-9882-99e609cd09ca}" ma:internalName="MediaAssetsCategory" ma:showField="Title" ma:web="973ac471-f4ed-43fd-af30-04fd68a815b1">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نوع المحتوى"/>
        <xsd:element ref="dc:title" minOccurs="0" maxOccurs="1" ma:index="4" ma:displayName="العنوان"/>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41ED9A-1873-4B39-A3EC-E488F5FCEE09}">
  <ds:schemaRefs>
    <ds:schemaRef ds:uri="http://schemas.microsoft.com/sharepoint/v3/contenttype/forms"/>
  </ds:schemaRefs>
</ds:datastoreItem>
</file>

<file path=customXml/itemProps2.xml><?xml version="1.0" encoding="utf-8"?>
<ds:datastoreItem xmlns:ds="http://schemas.openxmlformats.org/officeDocument/2006/customXml" ds:itemID="{6CBFB7AD-734E-4710-8134-54A660E5FDEE}">
  <ds:schemaRefs>
    <ds:schemaRef ds:uri="http://schemas.microsoft.com/office/2006/metadata/properties"/>
    <ds:schemaRef ds:uri="http://schemas.microsoft.com/office/infopath/2007/PartnerControls"/>
    <ds:schemaRef ds:uri="f5d37f1a-14cb-45cf-8985-a5d7bc1fd1b4"/>
  </ds:schemaRefs>
</ds:datastoreItem>
</file>

<file path=customXml/itemProps3.xml><?xml version="1.0" encoding="utf-8"?>
<ds:datastoreItem xmlns:ds="http://schemas.openxmlformats.org/officeDocument/2006/customXml" ds:itemID="{FC0DABF9-2DDA-4294-B48D-4BF126AF70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d37f1a-14cb-45cf-8985-a5d7bc1fd1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C938D5-B639-495D-9054-65359B7E4D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9</Pages>
  <Words>1555</Words>
  <Characters>8866</Characters>
  <Application>Microsoft Office Word</Application>
  <DocSecurity>0</DocSecurity>
  <Lines>73</Lines>
  <Paragraphs>20</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10401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Khalaf  Alharbi</dc:creator>
  <cp:lastModifiedBy>DoTNeT</cp:lastModifiedBy>
  <cp:revision>14</cp:revision>
  <cp:lastPrinted>2025-09-27T15:04:00Z</cp:lastPrinted>
  <dcterms:created xsi:type="dcterms:W3CDTF">2025-09-18T13:14:00Z</dcterms:created>
  <dcterms:modified xsi:type="dcterms:W3CDTF">2025-09-27T15:05:00Z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d3c4dab1e5628243bbe45a1b88f34519ce208664a40b60d8f5d2084e0e2f6cd4</vt:lpwstr>
  </property>
  <property fmtid="{D5CDD505-2E9C-101B-9397-08002B2CF9AE}" pid="3" name="ContentTypeId">
    <vt:lpwstr>0x0101007949188D5059934B8102C12203A9706F</vt:lpwstr>
  </property>
</Properties>
</file>